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F6" w:rsidRDefault="00CE06F6" w:rsidP="00CE06F6">
      <w:pPr>
        <w:pStyle w:val="ConsPlusNormal"/>
        <w:jc w:val="center"/>
        <w:outlineLvl w:val="0"/>
        <w:rPr>
          <w:b/>
          <w:bCs/>
        </w:rPr>
      </w:pPr>
      <w:r>
        <w:rPr>
          <w:b/>
          <w:bCs/>
        </w:rPr>
        <w:t>Глава 5. ОРГАНИЗАЦИЯ ОХРАНЫ ЗДОРОВЬЯ</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0" w:name="Par484"/>
      <w:bookmarkEnd w:id="0"/>
      <w:r>
        <w:t>Статья 29. Организация охраны здоровья</w:t>
      </w:r>
    </w:p>
    <w:p w:rsidR="00CE06F6" w:rsidRDefault="00CE06F6" w:rsidP="00CE06F6">
      <w:pPr>
        <w:pStyle w:val="ConsPlusNormal"/>
        <w:ind w:firstLine="540"/>
        <w:jc w:val="both"/>
      </w:pPr>
    </w:p>
    <w:p w:rsidR="00CE06F6" w:rsidRDefault="00CE06F6" w:rsidP="00CE06F6">
      <w:pPr>
        <w:pStyle w:val="ConsPlusNormal"/>
        <w:ind w:firstLine="540"/>
        <w:jc w:val="both"/>
      </w:pPr>
      <w:r>
        <w:t>1. Организация охраны здоровья осуществляется путем:</w:t>
      </w:r>
    </w:p>
    <w:p w:rsidR="00CE06F6" w:rsidRDefault="00CE06F6" w:rsidP="00CE06F6">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CE06F6" w:rsidRDefault="00CE06F6" w:rsidP="00CE06F6">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4"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социально значимых</w:t>
        </w:r>
      </w:hyperlink>
      <w:r>
        <w:t xml:space="preserve"> заболеваний и </w:t>
      </w:r>
      <w:hyperlink r:id="rId5"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E06F6" w:rsidRDefault="00CE06F6" w:rsidP="00CE06F6">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E06F6" w:rsidRDefault="00CE06F6" w:rsidP="00CE06F6">
      <w:pPr>
        <w:pStyle w:val="ConsPlusNormal"/>
        <w:ind w:firstLine="540"/>
        <w:jc w:val="both"/>
      </w:pPr>
      <w:r>
        <w:t>4) обеспечения санитарно-эпидемиологического благополучия населения;</w:t>
      </w:r>
    </w:p>
    <w:p w:rsidR="00CE06F6" w:rsidRDefault="00CE06F6" w:rsidP="00CE06F6">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E06F6" w:rsidRDefault="00CE06F6" w:rsidP="00CE06F6">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6" w:tooltip="Федеральный закон от 01.12.2007 N 315-ФЗ (ред. от 24.11.2014) &quot;О саморегулируемых организациях&quot;{КонсультантПлюс}" w:history="1">
        <w:r>
          <w:rPr>
            <w:color w:val="0000FF"/>
          </w:rPr>
          <w:t>законом</w:t>
        </w:r>
      </w:hyperlink>
      <w:r>
        <w:t>.</w:t>
      </w:r>
    </w:p>
    <w:p w:rsidR="00CE06F6" w:rsidRDefault="00CE06F6" w:rsidP="00CE06F6">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E06F6" w:rsidRDefault="00CE06F6" w:rsidP="00CE06F6">
      <w:pPr>
        <w:pStyle w:val="ConsPlusNormal"/>
        <w:ind w:firstLine="540"/>
        <w:jc w:val="both"/>
      </w:pPr>
      <w:r>
        <w:t>3. Государственную систему здравоохранения составляют:</w:t>
      </w:r>
    </w:p>
    <w:p w:rsidR="00CE06F6" w:rsidRDefault="00CE06F6" w:rsidP="00CE06F6">
      <w:pPr>
        <w:pStyle w:val="ConsPlusNormal"/>
        <w:ind w:firstLine="540"/>
        <w:jc w:val="both"/>
      </w:pPr>
      <w:bookmarkStart w:id="1" w:name="Par495"/>
      <w:bookmarkEnd w:id="1"/>
      <w:r>
        <w:t>1) федеральные органы исполнительной власти в сфере охраны здоровья и их территориальные органы;</w:t>
      </w:r>
    </w:p>
    <w:p w:rsidR="00CE06F6" w:rsidRDefault="00CE06F6" w:rsidP="00CE06F6">
      <w:pPr>
        <w:pStyle w:val="ConsPlusNormal"/>
        <w:jc w:val="both"/>
      </w:pPr>
      <w:r>
        <w:t xml:space="preserve">(в ред. Федерального </w:t>
      </w:r>
      <w:hyperlink r:id="rId7" w:tooltip="Федеральный закон от 27.09.2013 N 253-ФЗ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КонсультантПлюс}" w:history="1">
        <w:r>
          <w:rPr>
            <w:color w:val="0000FF"/>
          </w:rPr>
          <w:t>закона</w:t>
        </w:r>
      </w:hyperlink>
      <w:r>
        <w:t xml:space="preserve"> от 27.09.2013 N 253-ФЗ)</w:t>
      </w:r>
    </w:p>
    <w:p w:rsidR="00CE06F6" w:rsidRDefault="00CE06F6" w:rsidP="00CE06F6">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5" w:tooltip="Ссылка на текущий документ" w:history="1">
        <w:r>
          <w:rPr>
            <w:color w:val="0000FF"/>
          </w:rPr>
          <w:t>пункте 1</w:t>
        </w:r>
      </w:hyperlink>
      <w:r>
        <w:t xml:space="preserve"> настоящей части);</w:t>
      </w:r>
    </w:p>
    <w:p w:rsidR="00CE06F6" w:rsidRDefault="00CE06F6" w:rsidP="00CE06F6">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E06F6" w:rsidRDefault="00CE06F6" w:rsidP="00CE06F6">
      <w:pPr>
        <w:pStyle w:val="ConsPlusNormal"/>
        <w:jc w:val="both"/>
      </w:pPr>
      <w:r>
        <w:t xml:space="preserve">(в ред. Федерального </w:t>
      </w:r>
      <w:hyperlink r:id="rId8"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CE06F6" w:rsidRDefault="00CE06F6" w:rsidP="00CE06F6">
      <w:pPr>
        <w:pStyle w:val="ConsPlusNormal"/>
        <w:ind w:firstLine="540"/>
        <w:jc w:val="both"/>
      </w:pPr>
      <w:r>
        <w:t>4. Муниципальную систему здравоохранения составляют:</w:t>
      </w:r>
    </w:p>
    <w:p w:rsidR="00CE06F6" w:rsidRDefault="00CE06F6" w:rsidP="00CE06F6">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CE06F6" w:rsidRDefault="00CE06F6" w:rsidP="00CE06F6">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CE06F6" w:rsidRDefault="00CE06F6" w:rsidP="00CE06F6">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2" w:name="Par505"/>
      <w:bookmarkEnd w:id="2"/>
      <w:r>
        <w:t>Статья 30. Профилактика заболеваний и формирование здорового образа жизни</w:t>
      </w:r>
    </w:p>
    <w:p w:rsidR="00CE06F6" w:rsidRDefault="00CE06F6" w:rsidP="00CE06F6">
      <w:pPr>
        <w:pStyle w:val="ConsPlusNormal"/>
        <w:ind w:firstLine="540"/>
        <w:jc w:val="both"/>
      </w:pPr>
    </w:p>
    <w:p w:rsidR="00CE06F6" w:rsidRDefault="00CE06F6" w:rsidP="00CE06F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9"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0" w:tooltip="Приказ Минздрава России от 21.03.2014 N 125н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Pr>
            <w:color w:val="0000FF"/>
          </w:rPr>
          <w:t>национальным календарем</w:t>
        </w:r>
      </w:hyperlink>
      <w:r>
        <w:t xml:space="preserve"> профилактических прививок и </w:t>
      </w:r>
      <w:hyperlink r:id="rId11" w:tooltip="Приказ Минздрава России от 21.03.2014 N 125н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Pr>
            <w:color w:val="0000FF"/>
          </w:rPr>
          <w:t>календарем</w:t>
        </w:r>
      </w:hyperlink>
      <w:r>
        <w:t xml:space="preserve"> профилактических прививок по эпидемическим показаниям.</w:t>
      </w:r>
    </w:p>
    <w:p w:rsidR="00CE06F6" w:rsidRDefault="00CE06F6" w:rsidP="00CE06F6">
      <w:pPr>
        <w:pStyle w:val="ConsPlusNormal"/>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w:t>
      </w:r>
      <w:r>
        <w:lastRenderedPageBreak/>
        <w:t>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E06F6" w:rsidRDefault="00CE06F6" w:rsidP="00CE06F6">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E06F6" w:rsidRDefault="00CE06F6" w:rsidP="00CE06F6">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E06F6" w:rsidRDefault="00CE06F6" w:rsidP="00CE06F6">
      <w:pPr>
        <w:pStyle w:val="ConsPlusNormal"/>
        <w:jc w:val="both"/>
      </w:pPr>
      <w:r>
        <w:t xml:space="preserve">(часть 4 введена Федеральным </w:t>
      </w:r>
      <w:hyperlink r:id="rId12"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3" w:name="Par513"/>
      <w:bookmarkEnd w:id="3"/>
      <w:r>
        <w:t>Статья 31. Первая помощь</w:t>
      </w:r>
    </w:p>
    <w:p w:rsidR="00CE06F6" w:rsidRDefault="00CE06F6" w:rsidP="00CE06F6">
      <w:pPr>
        <w:pStyle w:val="ConsPlusNormal"/>
        <w:ind w:firstLine="540"/>
        <w:jc w:val="both"/>
      </w:pPr>
    </w:p>
    <w:p w:rsidR="00CE06F6" w:rsidRDefault="00CE06F6" w:rsidP="00CE06F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E06F6" w:rsidRDefault="00CE06F6" w:rsidP="00CE06F6">
      <w:pPr>
        <w:pStyle w:val="ConsPlusNormal"/>
        <w:ind w:firstLine="540"/>
        <w:jc w:val="both"/>
      </w:pPr>
      <w:r>
        <w:t xml:space="preserve">2. </w:t>
      </w:r>
      <w:hyperlink r:id="rId13"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КонсультантПлюс}" w:history="1">
        <w:r>
          <w:rPr>
            <w:color w:val="0000FF"/>
          </w:rPr>
          <w:t>Перечень</w:t>
        </w:r>
      </w:hyperlink>
      <w:r>
        <w:t xml:space="preserve"> состояний, при которых оказывается первая помощь, и </w:t>
      </w:r>
      <w:hyperlink r:id="rId14"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КонсультантПлюс}"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E06F6" w:rsidRDefault="00CE06F6" w:rsidP="00CE06F6">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E06F6" w:rsidRDefault="00CE06F6" w:rsidP="00CE06F6">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4" w:name="Par520"/>
      <w:bookmarkEnd w:id="4"/>
      <w:r>
        <w:t>Статья 32. Медицинская помощь</w:t>
      </w:r>
    </w:p>
    <w:p w:rsidR="00CE06F6" w:rsidRDefault="00CE06F6" w:rsidP="00CE06F6">
      <w:pPr>
        <w:pStyle w:val="ConsPlusNormal"/>
        <w:ind w:firstLine="540"/>
        <w:jc w:val="both"/>
      </w:pPr>
    </w:p>
    <w:p w:rsidR="00CE06F6" w:rsidRDefault="00CE06F6" w:rsidP="00CE06F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E06F6" w:rsidRDefault="00CE06F6" w:rsidP="00CE06F6">
      <w:pPr>
        <w:pStyle w:val="ConsPlusNormal"/>
        <w:ind w:firstLine="540"/>
        <w:jc w:val="both"/>
      </w:pPr>
      <w:r>
        <w:t>2. К видам медицинской помощи относятся:</w:t>
      </w:r>
    </w:p>
    <w:p w:rsidR="00CE06F6" w:rsidRDefault="00CE06F6" w:rsidP="00CE06F6">
      <w:pPr>
        <w:pStyle w:val="ConsPlusNormal"/>
        <w:ind w:firstLine="540"/>
        <w:jc w:val="both"/>
      </w:pPr>
      <w:r>
        <w:t xml:space="preserve">1) </w:t>
      </w:r>
      <w:hyperlink w:anchor="Par539" w:tooltip="Ссылка на текущий документ" w:history="1">
        <w:r>
          <w:rPr>
            <w:color w:val="0000FF"/>
          </w:rPr>
          <w:t>первичная</w:t>
        </w:r>
      </w:hyperlink>
      <w:r>
        <w:t xml:space="preserve"> медико-санитарная помощь;</w:t>
      </w:r>
    </w:p>
    <w:p w:rsidR="00CE06F6" w:rsidRDefault="00CE06F6" w:rsidP="00CE06F6">
      <w:pPr>
        <w:pStyle w:val="ConsPlusNormal"/>
        <w:ind w:firstLine="540"/>
        <w:jc w:val="both"/>
      </w:pPr>
      <w:r>
        <w:t xml:space="preserve">2) </w:t>
      </w:r>
      <w:hyperlink w:anchor="Par549" w:tooltip="Ссылка на текущий документ" w:history="1">
        <w:r>
          <w:rPr>
            <w:color w:val="0000FF"/>
          </w:rPr>
          <w:t>специализированная</w:t>
        </w:r>
      </w:hyperlink>
      <w:r>
        <w:t>, в том числе высокотехнологичная, медицинская помощь;</w:t>
      </w:r>
    </w:p>
    <w:p w:rsidR="00CE06F6" w:rsidRDefault="00CE06F6" w:rsidP="00CE06F6">
      <w:pPr>
        <w:pStyle w:val="ConsPlusNormal"/>
        <w:ind w:firstLine="540"/>
        <w:jc w:val="both"/>
      </w:pPr>
      <w:r>
        <w:t xml:space="preserve">3) </w:t>
      </w:r>
      <w:hyperlink w:anchor="Par569" w:tooltip="Ссылка на текущий документ" w:history="1">
        <w:r>
          <w:rPr>
            <w:color w:val="0000FF"/>
          </w:rPr>
          <w:t>скорая</w:t>
        </w:r>
      </w:hyperlink>
      <w:r>
        <w:t>, в том числе скорая специализированная, медицинская помощь;</w:t>
      </w:r>
    </w:p>
    <w:p w:rsidR="00CE06F6" w:rsidRDefault="00CE06F6" w:rsidP="00CE06F6">
      <w:pPr>
        <w:pStyle w:val="ConsPlusNormal"/>
        <w:ind w:firstLine="540"/>
        <w:jc w:val="both"/>
      </w:pPr>
      <w:r>
        <w:t xml:space="preserve">4) </w:t>
      </w:r>
      <w:hyperlink w:anchor="Par584" w:tooltip="Ссылка на текущий документ" w:history="1">
        <w:r>
          <w:rPr>
            <w:color w:val="0000FF"/>
          </w:rPr>
          <w:t>паллиативная</w:t>
        </w:r>
      </w:hyperlink>
      <w:r>
        <w:t xml:space="preserve"> медицинская помощь.</w:t>
      </w:r>
    </w:p>
    <w:p w:rsidR="00CE06F6" w:rsidRDefault="00CE06F6" w:rsidP="00CE06F6">
      <w:pPr>
        <w:pStyle w:val="ConsPlusNormal"/>
        <w:ind w:firstLine="540"/>
        <w:jc w:val="both"/>
      </w:pPr>
      <w:r>
        <w:t>3. Медицинская помощь может оказываться в следующих условиях:</w:t>
      </w:r>
    </w:p>
    <w:p w:rsidR="00CE06F6" w:rsidRDefault="00CE06F6" w:rsidP="00CE06F6">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E06F6" w:rsidRDefault="00CE06F6" w:rsidP="00CE06F6">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E06F6" w:rsidRDefault="00CE06F6" w:rsidP="00CE06F6">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E06F6" w:rsidRDefault="00CE06F6" w:rsidP="00CE06F6">
      <w:pPr>
        <w:pStyle w:val="ConsPlusNormal"/>
        <w:ind w:firstLine="540"/>
        <w:jc w:val="both"/>
      </w:pPr>
      <w:r>
        <w:t>4) стационарно (в условиях, обеспечивающих круглосуточное медицинское наблюдение и лечение).</w:t>
      </w:r>
    </w:p>
    <w:p w:rsidR="00CE06F6" w:rsidRDefault="00CE06F6" w:rsidP="00CE06F6">
      <w:pPr>
        <w:pStyle w:val="ConsPlusNormal"/>
        <w:ind w:firstLine="540"/>
        <w:jc w:val="both"/>
      </w:pPr>
      <w:r>
        <w:t>4. Формами оказания медицинской помощи являются:</w:t>
      </w:r>
    </w:p>
    <w:p w:rsidR="00CE06F6" w:rsidRDefault="00CE06F6" w:rsidP="00CE06F6">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E06F6" w:rsidRDefault="00CE06F6" w:rsidP="00CE06F6">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E06F6" w:rsidRDefault="00CE06F6" w:rsidP="00CE06F6">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E06F6" w:rsidRDefault="00CE06F6" w:rsidP="00CE06F6">
      <w:pPr>
        <w:pStyle w:val="ConsPlusNormal"/>
        <w:ind w:firstLine="540"/>
        <w:jc w:val="both"/>
      </w:pPr>
      <w:r>
        <w:t xml:space="preserve">5. Положение об организации оказания медицинской помощи по видам, условиям и формам </w:t>
      </w:r>
      <w:r>
        <w:lastRenderedPageBreak/>
        <w:t>оказания такой помощи устанавливается уполномоченным федеральным органом исполнительной власти.</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5" w:name="Par539"/>
      <w:bookmarkEnd w:id="5"/>
      <w:r>
        <w:t>Статья 33. Первичная медико-санитарная помощь</w:t>
      </w:r>
    </w:p>
    <w:p w:rsidR="00CE06F6" w:rsidRDefault="00CE06F6" w:rsidP="00CE06F6">
      <w:pPr>
        <w:pStyle w:val="ConsPlusNormal"/>
        <w:ind w:firstLine="540"/>
        <w:jc w:val="both"/>
      </w:pPr>
    </w:p>
    <w:p w:rsidR="00CE06F6" w:rsidRDefault="00CE06F6" w:rsidP="00CE06F6">
      <w:pPr>
        <w:pStyle w:val="ConsPlusNormal"/>
        <w:ind w:firstLine="540"/>
        <w:jc w:val="both"/>
      </w:pPr>
      <w:r>
        <w:t xml:space="preserve">1. </w:t>
      </w:r>
      <w:hyperlink r:id="rId15"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E06F6" w:rsidRDefault="00CE06F6" w:rsidP="00CE06F6">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1" w:tooltip="Ссылка на текущий документ" w:history="1">
        <w:r>
          <w:rPr>
            <w:color w:val="0000FF"/>
          </w:rPr>
          <w:t>статьи 21</w:t>
        </w:r>
      </w:hyperlink>
      <w:r>
        <w:t xml:space="preserve"> настоящего Федерального закона.</w:t>
      </w:r>
    </w:p>
    <w:p w:rsidR="00CE06F6" w:rsidRDefault="00CE06F6" w:rsidP="00CE06F6">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E06F6" w:rsidRDefault="00CE06F6" w:rsidP="00CE06F6">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E06F6" w:rsidRDefault="00CE06F6" w:rsidP="00CE06F6">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E06F6" w:rsidRDefault="00CE06F6" w:rsidP="00CE06F6">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CE06F6" w:rsidRDefault="00CE06F6" w:rsidP="00CE06F6">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6" w:name="Par549"/>
      <w:bookmarkEnd w:id="6"/>
      <w:r>
        <w:t>Статья 34. Специализированная, в том числе высокотехнологичная, медицинская помощь</w:t>
      </w:r>
    </w:p>
    <w:p w:rsidR="00CE06F6" w:rsidRDefault="00CE06F6" w:rsidP="00CE06F6">
      <w:pPr>
        <w:pStyle w:val="ConsPlusNormal"/>
        <w:ind w:firstLine="540"/>
        <w:jc w:val="both"/>
      </w:pPr>
    </w:p>
    <w:p w:rsidR="00CE06F6" w:rsidRDefault="00CE06F6" w:rsidP="00CE06F6">
      <w:pPr>
        <w:pStyle w:val="ConsPlusNormal"/>
        <w:ind w:firstLine="540"/>
        <w:jc w:val="both"/>
      </w:pPr>
      <w:r>
        <w:t xml:space="preserve">1. </w:t>
      </w:r>
      <w:hyperlink r:id="rId16" w:tooltip="Приказ Минздрава России от 02.12.2014 N 796н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E06F6" w:rsidRDefault="00CE06F6" w:rsidP="00CE06F6">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CE06F6" w:rsidRDefault="00CE06F6" w:rsidP="00CE06F6">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E06F6" w:rsidRDefault="00CE06F6" w:rsidP="00CE06F6">
      <w:pPr>
        <w:pStyle w:val="ConsPlusNormal"/>
        <w:jc w:val="both"/>
      </w:pPr>
      <w:r>
        <w:t xml:space="preserve">(в ред. Федерального </w:t>
      </w:r>
      <w:hyperlink r:id="rId1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bookmarkStart w:id="7" w:name="Par555"/>
      <w:bookmarkEnd w:id="7"/>
      <w:r>
        <w:t xml:space="preserve">4. Утратил силу с 1 января 2015 года. - </w:t>
      </w:r>
      <w:hyperlink w:anchor="Par1647" w:tooltip="Ссылка на текущий документ" w:history="1">
        <w:r>
          <w:rPr>
            <w:color w:val="0000FF"/>
          </w:rPr>
          <w:t>Часть 8 статьи 101</w:t>
        </w:r>
      </w:hyperlink>
      <w:r>
        <w:t xml:space="preserve"> данного Федерального закона.</w:t>
      </w:r>
    </w:p>
    <w:p w:rsidR="00CE06F6" w:rsidRDefault="00CE06F6" w:rsidP="00CE06F6">
      <w:pPr>
        <w:pStyle w:val="ConsPlusNormal"/>
        <w:pBdr>
          <w:top w:val="single" w:sz="6" w:space="0" w:color="auto"/>
        </w:pBdr>
        <w:spacing w:before="100" w:after="100"/>
        <w:jc w:val="both"/>
        <w:rPr>
          <w:sz w:val="2"/>
          <w:szCs w:val="2"/>
        </w:rPr>
      </w:pPr>
    </w:p>
    <w:p w:rsidR="00CE06F6" w:rsidRDefault="00CE06F6" w:rsidP="00CE06F6">
      <w:pPr>
        <w:pStyle w:val="ConsPlusNormal"/>
        <w:ind w:firstLine="540"/>
        <w:jc w:val="both"/>
      </w:pPr>
      <w:r>
        <w:t>КонсультантПлюс: примечание.</w:t>
      </w:r>
    </w:p>
    <w:p w:rsidR="00CE06F6" w:rsidRDefault="00CE06F6" w:rsidP="00CE06F6">
      <w:pPr>
        <w:pStyle w:val="ConsPlusNormal"/>
        <w:ind w:firstLine="540"/>
        <w:jc w:val="both"/>
      </w:pPr>
      <w:r>
        <w:t xml:space="preserve">Положения частей 5 - 7 статьи 34 </w:t>
      </w:r>
      <w:hyperlink w:anchor="Par1649" w:tooltip="Ссылка на текущий документ" w:history="1">
        <w:r>
          <w:rPr>
            <w:color w:val="0000FF"/>
          </w:rPr>
          <w:t>применяются</w:t>
        </w:r>
      </w:hyperlink>
      <w:r>
        <w:t xml:space="preserve"> до 1 января 2016 года.</w:t>
      </w:r>
    </w:p>
    <w:p w:rsidR="00CE06F6" w:rsidRDefault="00CE06F6" w:rsidP="00CE06F6">
      <w:pPr>
        <w:pStyle w:val="ConsPlusNormal"/>
        <w:pBdr>
          <w:top w:val="single" w:sz="6" w:space="0" w:color="auto"/>
        </w:pBdr>
        <w:spacing w:before="100" w:after="100"/>
        <w:jc w:val="both"/>
        <w:rPr>
          <w:sz w:val="2"/>
          <w:szCs w:val="2"/>
        </w:rPr>
      </w:pPr>
    </w:p>
    <w:p w:rsidR="00CE06F6" w:rsidRDefault="00CE06F6" w:rsidP="00CE06F6">
      <w:pPr>
        <w:pStyle w:val="ConsPlusNormal"/>
        <w:ind w:firstLine="540"/>
        <w:jc w:val="both"/>
      </w:pPr>
      <w:bookmarkStart w:id="8" w:name="Par560"/>
      <w:bookmarkEnd w:id="8"/>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CE06F6" w:rsidRDefault="00CE06F6" w:rsidP="00CE06F6">
      <w:pPr>
        <w:pStyle w:val="ConsPlusNormal"/>
        <w:jc w:val="both"/>
      </w:pPr>
      <w:r>
        <w:t xml:space="preserve">(в ред. Федерального </w:t>
      </w:r>
      <w:hyperlink r:id="rId18"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CE06F6" w:rsidRDefault="00CE06F6" w:rsidP="00CE06F6">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 w:tooltip="Приказ Минздрава России от 31.12.2014 N 967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иные межбюджетные трансферты, предоставляемые из бюджета Федерального фонда обязательного медицинского страхования федеральному бюджету&quot; (Зарегистрировано в Минюсте России 27.01.2015 N{КонсультантПлюс}" w:history="1">
        <w:r>
          <w:rPr>
            <w:color w:val="0000FF"/>
          </w:rPr>
          <w:t>перечень</w:t>
        </w:r>
      </w:hyperlink>
      <w:r>
        <w:t xml:space="preserve"> которых утверждается уполномоченным федеральным органом исполнительной власти. </w:t>
      </w:r>
      <w:hyperlink r:id="rId20" w:tooltip="Постановление Правительства РФ от 10.09.2012 N 904 (ред. от 27.12.2014) &quot;Об утверждении Правил формирования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за счет бюджетных ассигнований федерального бюджета&quot;{КонсультантПлюс}" w:history="1">
        <w:r>
          <w:rPr>
            <w:color w:val="0000FF"/>
          </w:rPr>
          <w:t>Порядок</w:t>
        </w:r>
      </w:hyperlink>
      <w:r>
        <w:t xml:space="preserve"> формирования указанного перечня устанавливается Правительством Российской Федерации.</w:t>
      </w:r>
    </w:p>
    <w:p w:rsidR="00CE06F6" w:rsidRDefault="00CE06F6" w:rsidP="00CE06F6">
      <w:pPr>
        <w:pStyle w:val="ConsPlusNormal"/>
        <w:jc w:val="both"/>
      </w:pPr>
      <w:r>
        <w:t xml:space="preserve">(в ред. Федерального </w:t>
      </w:r>
      <w:hyperlink r:id="rId21"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CE06F6" w:rsidRDefault="00CE06F6" w:rsidP="00CE06F6">
      <w:pPr>
        <w:pStyle w:val="ConsPlusNormal"/>
        <w:ind w:firstLine="540"/>
        <w:jc w:val="both"/>
      </w:pPr>
      <w:bookmarkStart w:id="9" w:name="Par564"/>
      <w:bookmarkEnd w:id="9"/>
      <w:r>
        <w:lastRenderedPageBreak/>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E06F6" w:rsidRDefault="00CE06F6" w:rsidP="00CE06F6">
      <w:pPr>
        <w:pStyle w:val="ConsPlusNormal"/>
        <w:jc w:val="both"/>
      </w:pPr>
      <w:r>
        <w:t xml:space="preserve">(в ред. Федерального </w:t>
      </w:r>
      <w:hyperlink r:id="rId22"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01.12.2014 N 418-ФЗ)</w:t>
      </w:r>
    </w:p>
    <w:p w:rsidR="00CE06F6" w:rsidRDefault="00CE06F6" w:rsidP="00CE06F6">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3" w:tooltip="Приказ Минздрава России от 29.12.2014 N 930н &quot;Об утверждении Порядка организации оказания высокотехнологичной медицинской помощи с применением специализированной информационной системы&quot; (Зарегистрировано в Минюсте России 31.12.2014 N 35499){КонсультантПлюс}" w:history="1">
        <w:r>
          <w:rPr>
            <w:color w:val="0000FF"/>
          </w:rPr>
          <w:t>порядке</w:t>
        </w:r>
      </w:hyperlink>
      <w:r>
        <w:t>, установленном уполномоченным федеральным органом исполнительной власти.</w:t>
      </w:r>
    </w:p>
    <w:p w:rsidR="00CE06F6" w:rsidRDefault="00CE06F6" w:rsidP="00CE06F6">
      <w:pPr>
        <w:pStyle w:val="ConsPlusNormal"/>
        <w:jc w:val="both"/>
      </w:pPr>
      <w:r>
        <w:t xml:space="preserve">(часть 8 в ред. Федерального </w:t>
      </w:r>
      <w:hyperlink r:id="rId24"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10" w:name="Par569"/>
      <w:bookmarkEnd w:id="10"/>
      <w:r>
        <w:t>Статья 35. Скорая, в том числе скорая специализированная, медицинская помощь</w:t>
      </w:r>
    </w:p>
    <w:p w:rsidR="00CE06F6" w:rsidRDefault="00CE06F6" w:rsidP="00CE06F6">
      <w:pPr>
        <w:pStyle w:val="ConsPlusNormal"/>
        <w:ind w:firstLine="540"/>
        <w:jc w:val="both"/>
      </w:pPr>
    </w:p>
    <w:p w:rsidR="00CE06F6" w:rsidRDefault="00CE06F6" w:rsidP="00CE06F6">
      <w:pPr>
        <w:pStyle w:val="ConsPlusNormal"/>
        <w:ind w:firstLine="540"/>
        <w:jc w:val="both"/>
      </w:pPr>
      <w:r>
        <w:t xml:space="preserve">1. </w:t>
      </w:r>
      <w:hyperlink r:id="rId25" w:tooltip="Приказ Минздрава России от 20.06.2013 N 388н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E06F6" w:rsidRDefault="00CE06F6" w:rsidP="00CE06F6">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E06F6" w:rsidRDefault="00CE06F6" w:rsidP="00CE06F6">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 w:tooltip="Постановление Правительства РФ от 21.11.2011 N 958 (ред. от 06.03.2015)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КонсультантПлюс}" w:history="1">
        <w:r>
          <w:rPr>
            <w:color w:val="0000FF"/>
          </w:rPr>
          <w:t>порядке</w:t>
        </w:r>
      </w:hyperlink>
      <w:r>
        <w:t>, установленном Правительством Российской Федерации.</w:t>
      </w:r>
    </w:p>
    <w:p w:rsidR="00CE06F6" w:rsidRDefault="00CE06F6" w:rsidP="00CE06F6">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E06F6" w:rsidRDefault="00CE06F6" w:rsidP="00CE06F6">
      <w:pPr>
        <w:pStyle w:val="ConsPlusNormal"/>
        <w:ind w:firstLine="540"/>
        <w:jc w:val="both"/>
      </w:pPr>
      <w:r>
        <w:t>5. Медицинская эвакуация включает в себя:</w:t>
      </w:r>
    </w:p>
    <w:p w:rsidR="00CE06F6" w:rsidRDefault="00CE06F6" w:rsidP="00CE06F6">
      <w:pPr>
        <w:pStyle w:val="ConsPlusNormal"/>
        <w:ind w:firstLine="540"/>
        <w:jc w:val="both"/>
      </w:pPr>
      <w:r>
        <w:t>1) санитарно-авиационную эвакуацию, осуществляемую воздушными судами;</w:t>
      </w:r>
    </w:p>
    <w:p w:rsidR="00CE06F6" w:rsidRDefault="00CE06F6" w:rsidP="00CE06F6">
      <w:pPr>
        <w:pStyle w:val="ConsPlusNormal"/>
        <w:jc w:val="both"/>
      </w:pPr>
      <w:r>
        <w:t xml:space="preserve">(в ред. Федерального </w:t>
      </w:r>
      <w:hyperlink r:id="rId27"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r>
        <w:t>2) санитарную эвакуацию, осуществляемую наземным, водным и другими видами транспорта.</w:t>
      </w:r>
    </w:p>
    <w:p w:rsidR="00CE06F6" w:rsidRDefault="00CE06F6" w:rsidP="00CE06F6">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E06F6" w:rsidRDefault="00CE06F6" w:rsidP="00CE06F6">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8" w:tooltip="Приказ Минздрава России от 20.06.2013 N 388н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9"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КонсультантПлюс}"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E06F6" w:rsidRDefault="00CE06F6" w:rsidP="00CE06F6">
      <w:pPr>
        <w:pStyle w:val="ConsPlusNormal"/>
        <w:jc w:val="both"/>
      </w:pPr>
      <w:r>
        <w:t xml:space="preserve">(в ред. Федеральных законов от 25.11.2013 </w:t>
      </w:r>
      <w:hyperlink r:id="rId3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01.12.2014 </w:t>
      </w:r>
      <w:hyperlink r:id="rId31" w:tooltip="Федеральный закон от 01.12.2014 N 418-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418-ФЗ</w:t>
        </w:r>
      </w:hyperlink>
      <w:r>
        <w:t>)</w:t>
      </w:r>
    </w:p>
    <w:p w:rsidR="00CE06F6" w:rsidRDefault="00CE06F6" w:rsidP="00CE06F6">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11" w:name="Par584"/>
      <w:bookmarkEnd w:id="11"/>
      <w:r>
        <w:t>Статья 36. Паллиативная медицинская помощь</w:t>
      </w:r>
    </w:p>
    <w:p w:rsidR="00CE06F6" w:rsidRDefault="00CE06F6" w:rsidP="00CE06F6">
      <w:pPr>
        <w:pStyle w:val="ConsPlusNormal"/>
        <w:ind w:firstLine="540"/>
        <w:jc w:val="both"/>
      </w:pPr>
    </w:p>
    <w:p w:rsidR="00CE06F6" w:rsidRDefault="00CE06F6" w:rsidP="00CE06F6">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E06F6" w:rsidRDefault="00CE06F6" w:rsidP="00CE06F6">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12" w:name="Par589"/>
      <w:bookmarkEnd w:id="12"/>
      <w:r>
        <w:t>Статья 36.1. Особенности медицинской помощи, оказываемой в рамках клинической апробации</w:t>
      </w:r>
    </w:p>
    <w:p w:rsidR="00CE06F6" w:rsidRDefault="00CE06F6" w:rsidP="00CE06F6">
      <w:pPr>
        <w:pStyle w:val="ConsPlusNormal"/>
        <w:ind w:firstLine="540"/>
        <w:jc w:val="both"/>
      </w:pPr>
    </w:p>
    <w:p w:rsidR="00CE06F6" w:rsidRDefault="00CE06F6" w:rsidP="00CE06F6">
      <w:pPr>
        <w:pStyle w:val="ConsPlusNormal"/>
        <w:ind w:firstLine="540"/>
        <w:jc w:val="both"/>
      </w:pPr>
      <w:r>
        <w:t xml:space="preserve">(введена Федеральным </w:t>
      </w:r>
      <w:hyperlink r:id="rId32"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законом</w:t>
        </w:r>
      </w:hyperlink>
      <w:r>
        <w:t xml:space="preserve"> от 08.03.2015 N 55-ФЗ)</w:t>
      </w:r>
    </w:p>
    <w:p w:rsidR="00CE06F6" w:rsidRDefault="00CE06F6" w:rsidP="00CE06F6">
      <w:pPr>
        <w:pStyle w:val="ConsPlusNormal"/>
        <w:jc w:val="both"/>
      </w:pPr>
    </w:p>
    <w:p w:rsidR="00CE06F6" w:rsidRDefault="00CE06F6" w:rsidP="00CE06F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E06F6" w:rsidRDefault="00CE06F6" w:rsidP="00CE06F6">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E06F6" w:rsidRDefault="00CE06F6" w:rsidP="00CE06F6">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E06F6" w:rsidRDefault="00CE06F6" w:rsidP="00CE06F6">
      <w:pPr>
        <w:pStyle w:val="ConsPlusNormal"/>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E06F6" w:rsidRDefault="00CE06F6" w:rsidP="00CE06F6">
      <w:pPr>
        <w:pStyle w:val="ConsPlusNormal"/>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CE06F6" w:rsidRDefault="00CE06F6" w:rsidP="00CE06F6">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3"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quot; (Зарегистрировано в Минюсте России 28.06.2013 N 28924){КонсультантПлюс}" w:history="1">
        <w:r>
          <w:rPr>
            <w:color w:val="0000FF"/>
          </w:rPr>
          <w:t>порядке</w:t>
        </w:r>
      </w:hyperlink>
      <w:r>
        <w:t>, установленном уполномоченным федеральным органом исполнительной власти.</w:t>
      </w:r>
    </w:p>
    <w:p w:rsidR="00CE06F6" w:rsidRDefault="00CE06F6" w:rsidP="00CE06F6">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CE06F6" w:rsidRDefault="00CE06F6" w:rsidP="00CE06F6">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E06F6" w:rsidRDefault="00CE06F6" w:rsidP="00CE06F6">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E06F6" w:rsidRDefault="00CE06F6" w:rsidP="00CE06F6">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13" w:name="Par604"/>
      <w:bookmarkEnd w:id="13"/>
      <w:r>
        <w:t>Статья 37. Порядки оказания медицинской помощи и стандарты медицинской помощи</w:t>
      </w:r>
    </w:p>
    <w:p w:rsidR="00CE06F6" w:rsidRDefault="00CE06F6" w:rsidP="00CE06F6">
      <w:pPr>
        <w:pStyle w:val="ConsPlusNormal"/>
        <w:ind w:firstLine="540"/>
        <w:jc w:val="both"/>
      </w:pPr>
    </w:p>
    <w:p w:rsidR="00CE06F6" w:rsidRDefault="00CE06F6" w:rsidP="00CE06F6">
      <w:pPr>
        <w:pStyle w:val="ConsPlusNormal"/>
        <w:ind w:firstLine="540"/>
        <w:jc w:val="both"/>
      </w:pPr>
      <w:bookmarkStart w:id="14" w:name="Par606"/>
      <w:bookmarkEnd w:id="14"/>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CE06F6" w:rsidRDefault="00CE06F6" w:rsidP="00CE06F6">
      <w:pPr>
        <w:pStyle w:val="ConsPlusNormal"/>
        <w:jc w:val="both"/>
      </w:pPr>
      <w:r>
        <w:t xml:space="preserve">(в ред. Федерального </w:t>
      </w:r>
      <w:hyperlink r:id="rId34"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КонсультантПлюс}" w:history="1">
        <w:r>
          <w:rPr>
            <w:color w:val="0000FF"/>
          </w:rPr>
          <w:t>закона</w:t>
        </w:r>
      </w:hyperlink>
      <w:r>
        <w:t xml:space="preserve"> от 08.03.2015 N 55-ФЗ)</w:t>
      </w:r>
    </w:p>
    <w:p w:rsidR="00CE06F6" w:rsidRDefault="00CE06F6" w:rsidP="00CE06F6">
      <w:pPr>
        <w:pStyle w:val="ConsPlusNormal"/>
        <w:ind w:firstLine="540"/>
        <w:jc w:val="both"/>
      </w:pPr>
      <w:r>
        <w:t xml:space="preserve">2. </w:t>
      </w:r>
      <w:hyperlink r:id="rId35"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и </w:t>
      </w:r>
      <w:hyperlink r:id="rId3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CE06F6" w:rsidRDefault="00CE06F6" w:rsidP="00CE06F6">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E06F6" w:rsidRDefault="00CE06F6" w:rsidP="00CE06F6">
      <w:pPr>
        <w:pStyle w:val="ConsPlusNormal"/>
        <w:ind w:firstLine="540"/>
        <w:jc w:val="both"/>
      </w:pPr>
      <w:r>
        <w:t>1) этапы оказания медицинской помощи;</w:t>
      </w:r>
    </w:p>
    <w:p w:rsidR="00CE06F6" w:rsidRDefault="00CE06F6" w:rsidP="00CE06F6">
      <w:pPr>
        <w:pStyle w:val="ConsPlusNormal"/>
        <w:ind w:firstLine="540"/>
        <w:jc w:val="both"/>
      </w:pPr>
      <w:r>
        <w:t>2) правила организации деятельности медицинской организации (ее структурного подразделения, врача);</w:t>
      </w:r>
    </w:p>
    <w:p w:rsidR="00CE06F6" w:rsidRDefault="00CE06F6" w:rsidP="00CE06F6">
      <w:pPr>
        <w:pStyle w:val="ConsPlusNormal"/>
        <w:ind w:firstLine="540"/>
        <w:jc w:val="both"/>
      </w:pPr>
      <w:r>
        <w:lastRenderedPageBreak/>
        <w:t>3) стандарт оснащения медицинской организации, ее структурных подразделений;</w:t>
      </w:r>
    </w:p>
    <w:p w:rsidR="00CE06F6" w:rsidRDefault="00CE06F6" w:rsidP="00CE06F6">
      <w:pPr>
        <w:pStyle w:val="ConsPlusNormal"/>
        <w:ind w:firstLine="540"/>
        <w:jc w:val="both"/>
      </w:pPr>
      <w:r>
        <w:t>4) рекомендуемые штатные нормативы медицинской организации, ее структурных подразделений;</w:t>
      </w:r>
    </w:p>
    <w:p w:rsidR="00CE06F6" w:rsidRDefault="00CE06F6" w:rsidP="00CE06F6">
      <w:pPr>
        <w:pStyle w:val="ConsPlusNormal"/>
        <w:ind w:firstLine="540"/>
        <w:jc w:val="both"/>
      </w:pPr>
      <w:r>
        <w:t>5) иные положения исходя из особенностей оказания медицинской помощи.</w:t>
      </w:r>
    </w:p>
    <w:p w:rsidR="00CE06F6" w:rsidRDefault="00CE06F6" w:rsidP="00CE06F6">
      <w:pPr>
        <w:pStyle w:val="ConsPlusNormal"/>
        <w:ind w:firstLine="540"/>
        <w:jc w:val="both"/>
      </w:pPr>
      <w:r>
        <w:t xml:space="preserve">4. Стандарт медицинской помощи разрабатывается в соответствии с </w:t>
      </w:r>
      <w:hyperlink r:id="rId37" w:tooltip="Приказ Минздравсоцразвития России от 27.12.2011 N 1664н (ред. от 10.12.2014) &quot;Об утверждении номенклатуры медицинских услуг&quot; (Зарегистрировано в Минюсте России 24.01.2012 N 23010){КонсультантПлюс}"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CE06F6" w:rsidRDefault="00CE06F6" w:rsidP="00CE06F6">
      <w:pPr>
        <w:pStyle w:val="ConsPlusNormal"/>
        <w:ind w:firstLine="540"/>
        <w:jc w:val="both"/>
      </w:pPr>
      <w:r>
        <w:t>1) медицинских услуг;</w:t>
      </w:r>
    </w:p>
    <w:p w:rsidR="00CE06F6" w:rsidRDefault="00CE06F6" w:rsidP="00CE06F6">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E06F6" w:rsidRDefault="00CE06F6" w:rsidP="00CE06F6">
      <w:pPr>
        <w:pStyle w:val="ConsPlusNormal"/>
        <w:ind w:firstLine="540"/>
        <w:jc w:val="both"/>
      </w:pPr>
      <w:r>
        <w:t>3) медицинских изделий, имплантируемых в организм человека;</w:t>
      </w:r>
    </w:p>
    <w:p w:rsidR="00CE06F6" w:rsidRDefault="00CE06F6" w:rsidP="00CE06F6">
      <w:pPr>
        <w:pStyle w:val="ConsPlusNormal"/>
        <w:ind w:firstLine="540"/>
        <w:jc w:val="both"/>
      </w:pPr>
      <w:r>
        <w:t>4) компонентов крови;</w:t>
      </w:r>
    </w:p>
    <w:p w:rsidR="00CE06F6" w:rsidRDefault="00CE06F6" w:rsidP="00CE06F6">
      <w:pPr>
        <w:pStyle w:val="ConsPlusNormal"/>
        <w:ind w:firstLine="540"/>
        <w:jc w:val="both"/>
      </w:pPr>
      <w:r>
        <w:t>5) видов лечебного питания, включая специализированные продукты лечебного питания;</w:t>
      </w:r>
    </w:p>
    <w:p w:rsidR="00CE06F6" w:rsidRDefault="00CE06F6" w:rsidP="00CE06F6">
      <w:pPr>
        <w:pStyle w:val="ConsPlusNormal"/>
        <w:ind w:firstLine="540"/>
        <w:jc w:val="both"/>
      </w:pPr>
      <w:r>
        <w:t>6) иного исходя из особенностей заболевания (состояния).</w:t>
      </w:r>
    </w:p>
    <w:p w:rsidR="00CE06F6" w:rsidRDefault="00CE06F6" w:rsidP="00CE06F6">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15" w:name="Par624"/>
      <w:bookmarkEnd w:id="15"/>
      <w:r>
        <w:t>Статья 38. Медицинские изделия</w:t>
      </w:r>
    </w:p>
    <w:p w:rsidR="00CE06F6" w:rsidRDefault="00CE06F6" w:rsidP="00CE06F6">
      <w:pPr>
        <w:pStyle w:val="ConsPlusNormal"/>
        <w:ind w:firstLine="540"/>
        <w:jc w:val="both"/>
      </w:pPr>
    </w:p>
    <w:p w:rsidR="00CE06F6" w:rsidRDefault="00CE06F6" w:rsidP="00CE06F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E06F6" w:rsidRDefault="00CE06F6" w:rsidP="00CE06F6">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E06F6" w:rsidRDefault="00CE06F6" w:rsidP="00CE06F6">
      <w:pPr>
        <w:pStyle w:val="ConsPlusNormal"/>
        <w:ind w:firstLine="540"/>
        <w:jc w:val="both"/>
      </w:pPr>
      <w:bookmarkStart w:id="16" w:name="Par628"/>
      <w:bookmarkEnd w:id="16"/>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 w:tooltip="Приказ Минздрава России от 21.12.2012 N 1353н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04.04.2013 N 27991){КонсультантПлюс}"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E06F6" w:rsidRDefault="00CE06F6" w:rsidP="00CE06F6">
      <w:pPr>
        <w:pStyle w:val="ConsPlusNormal"/>
        <w:jc w:val="both"/>
      </w:pPr>
      <w:r>
        <w:t xml:space="preserve">(в ред. Федерального </w:t>
      </w:r>
      <w:hyperlink r:id="rId3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bookmarkStart w:id="17" w:name="Par630"/>
      <w:bookmarkEnd w:id="17"/>
      <w:r>
        <w:t xml:space="preserve">4. На территории Российской Федерации разрешается обращение медицинских изделий, зарегистрированных в </w:t>
      </w:r>
      <w:hyperlink r:id="rId40" w:tooltip="Постановление Правительства РФ от 27.12.2012 N 1416 (ред. от 17.07.2014) &quot;Об утверждении Правил государственной регистрации медицинских изделий&quot;{КонсультантПлюс}"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CE06F6" w:rsidRDefault="00CE06F6" w:rsidP="00CE06F6">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w:t>
      </w:r>
      <w:r>
        <w:lastRenderedPageBreak/>
        <w:t xml:space="preserve">распространяются положения </w:t>
      </w:r>
      <w:hyperlink w:anchor="Par628" w:tooltip="Ссылка на текущий документ"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E06F6" w:rsidRDefault="00CE06F6" w:rsidP="00CE06F6">
      <w:pPr>
        <w:pStyle w:val="ConsPlusNormal"/>
        <w:jc w:val="both"/>
      </w:pPr>
      <w:r>
        <w:t xml:space="preserve">(в ред. Федерального </w:t>
      </w:r>
      <w:hyperlink r:id="rId4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r>
        <w:t xml:space="preserve">6. </w:t>
      </w:r>
      <w:hyperlink r:id="rId42" w:tooltip="Приказ Минздрава России от 15.06.2012 N 7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5.07.2012 N 25013){КонсультантПлюс}"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E06F6" w:rsidRDefault="00CE06F6" w:rsidP="00CE06F6">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E06F6" w:rsidRDefault="00CE06F6" w:rsidP="00CE06F6">
      <w:pPr>
        <w:pStyle w:val="ConsPlusNormal"/>
        <w:ind w:firstLine="540"/>
        <w:jc w:val="both"/>
      </w:pPr>
      <w:r>
        <w:t xml:space="preserve">8. В целях государственной регистрации медицинских изделий в </w:t>
      </w:r>
      <w:hyperlink r:id="rId43" w:tooltip="Постановление Правительства РФ от 27.12.2012 N 1416 (ред. от 17.07.2014) &quot;Об утверждении Правил государственной регистрации медицинских изделий&quot;{КонсультантПлюс}" w:history="1">
        <w:r>
          <w:rPr>
            <w:color w:val="0000FF"/>
          </w:rPr>
          <w:t>порядке</w:t>
        </w:r>
      </w:hyperlink>
      <w:r>
        <w:t xml:space="preserve">, установленном уполномоченным федеральным органом исполнительной власти, проводятся </w:t>
      </w:r>
      <w:hyperlink r:id="rId44" w:tooltip="Приказ Минздрава России от 09.01.2014 N 2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03.04.2014 N 31813){КонсультантПлюс}"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 w:tooltip="Приказ Минздрава России от 21.12.2012 N 1353н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04.04.2013 N 27991){КонсультантПлюс}" w:history="1">
        <w:r>
          <w:rPr>
            <w:color w:val="0000FF"/>
          </w:rPr>
          <w:t>экспертиза</w:t>
        </w:r>
      </w:hyperlink>
      <w:r>
        <w:t xml:space="preserve"> качества, эффективности и безопасности медицинских изделий, а также </w:t>
      </w:r>
      <w:hyperlink r:id="rId46"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7"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КонсультантПлюс}" w:history="1">
        <w:r>
          <w:rPr>
            <w:color w:val="0000FF"/>
          </w:rPr>
          <w:t>перечень</w:t>
        </w:r>
      </w:hyperlink>
      <w:r>
        <w:t xml:space="preserve"> которых утверждается уполномоченным федеральным органом исполнительной власти).</w:t>
      </w:r>
    </w:p>
    <w:p w:rsidR="00CE06F6" w:rsidRDefault="00CE06F6" w:rsidP="00CE06F6">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48" w:tooltip="&quot;Налоговый кодекс Российской Федерации (часть вторая)&quot; от 05.08.2000 N 117-ФЗ (ред. от 08.03.2015){КонсультантПлюс}" w:history="1">
        <w:r>
          <w:rPr>
            <w:color w:val="0000FF"/>
          </w:rPr>
          <w:t>законодательством</w:t>
        </w:r>
      </w:hyperlink>
      <w:r>
        <w:t xml:space="preserve"> Российской Федерации о налогах и сборах.</w:t>
      </w:r>
    </w:p>
    <w:p w:rsidR="00CE06F6" w:rsidRDefault="00CE06F6" w:rsidP="00CE06F6">
      <w:pPr>
        <w:pStyle w:val="ConsPlusNormal"/>
        <w:ind w:firstLine="540"/>
        <w:jc w:val="both"/>
      </w:pPr>
      <w:r>
        <w:t xml:space="preserve">10. В </w:t>
      </w:r>
      <w:hyperlink r:id="rId49" w:tooltip="Постановление Правительства РФ от 19.06.2012 N 615 (ред. от 21.06.2014)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quot;{КонсультантПлюс}"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E06F6" w:rsidRDefault="00CE06F6" w:rsidP="00CE06F6">
      <w:pPr>
        <w:pStyle w:val="ConsPlusNormal"/>
        <w:jc w:val="both"/>
      </w:pPr>
      <w:r>
        <w:t xml:space="preserve">(в ред. Федерального </w:t>
      </w:r>
      <w:hyperlink r:id="rId50"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E06F6" w:rsidRDefault="00CE06F6" w:rsidP="00CE06F6">
      <w:pPr>
        <w:pStyle w:val="ConsPlusNormal"/>
        <w:jc w:val="both"/>
      </w:pPr>
      <w:r>
        <w:t xml:space="preserve">(в ред. Федерального </w:t>
      </w:r>
      <w:hyperlink r:id="rId51"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r>
        <w:t>1) наименование медицинского изделия;</w:t>
      </w:r>
    </w:p>
    <w:p w:rsidR="00CE06F6" w:rsidRDefault="00CE06F6" w:rsidP="00CE06F6">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E06F6" w:rsidRDefault="00CE06F6" w:rsidP="00CE06F6">
      <w:pPr>
        <w:pStyle w:val="ConsPlusNormal"/>
        <w:ind w:firstLine="540"/>
        <w:jc w:val="both"/>
      </w:pPr>
      <w:r>
        <w:t>3) назначение медицинского изделия, установленное производителем;</w:t>
      </w:r>
    </w:p>
    <w:p w:rsidR="00CE06F6" w:rsidRDefault="00CE06F6" w:rsidP="00CE06F6">
      <w:pPr>
        <w:pStyle w:val="ConsPlusNormal"/>
        <w:ind w:firstLine="540"/>
        <w:jc w:val="both"/>
      </w:pPr>
      <w:r>
        <w:t>4) вид медицинского изделия;</w:t>
      </w:r>
    </w:p>
    <w:p w:rsidR="00CE06F6" w:rsidRDefault="00CE06F6" w:rsidP="00CE06F6">
      <w:pPr>
        <w:pStyle w:val="ConsPlusNormal"/>
        <w:ind w:firstLine="540"/>
        <w:jc w:val="both"/>
      </w:pPr>
      <w:r>
        <w:t>5) класс потенциального риска применения медицинского изделия;</w:t>
      </w:r>
    </w:p>
    <w:p w:rsidR="00CE06F6" w:rsidRDefault="00CE06F6" w:rsidP="00CE06F6">
      <w:pPr>
        <w:pStyle w:val="ConsPlusNormal"/>
        <w:ind w:firstLine="540"/>
        <w:jc w:val="both"/>
      </w:pPr>
      <w:r>
        <w:t xml:space="preserve">6) код Общероссийского </w:t>
      </w:r>
      <w:hyperlink r:id="rId52" w:tooltip="&quot;ОК 005-93. Общероссийский классификатор продукции&quot; (утв. Постановлением Госстандарта России от 30.12.1993 N 301) (ред. от 09.07.2014) (дата введения 01.07.1994) (коды 52 0000 - 98 9934)------------ Недействующая редакция{КонсультантПлюс}" w:history="1">
        <w:r>
          <w:rPr>
            <w:color w:val="0000FF"/>
          </w:rPr>
          <w:t>классификатора</w:t>
        </w:r>
      </w:hyperlink>
      <w:r>
        <w:t xml:space="preserve"> продукции для медицинского изделия;</w:t>
      </w:r>
    </w:p>
    <w:p w:rsidR="00CE06F6" w:rsidRDefault="00CE06F6" w:rsidP="00CE06F6">
      <w:pPr>
        <w:pStyle w:val="ConsPlusNormal"/>
        <w:ind w:firstLine="540"/>
        <w:jc w:val="both"/>
      </w:pPr>
      <w:r>
        <w:t>7) наименование и место нахождения организации - заявителя медицинского изделия;</w:t>
      </w:r>
    </w:p>
    <w:p w:rsidR="00CE06F6" w:rsidRDefault="00CE06F6" w:rsidP="00CE06F6">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E06F6" w:rsidRDefault="00CE06F6" w:rsidP="00CE06F6">
      <w:pPr>
        <w:pStyle w:val="ConsPlusNormal"/>
        <w:jc w:val="both"/>
      </w:pPr>
      <w:r>
        <w:t xml:space="preserve">(п. 8 в ред. Федерального </w:t>
      </w:r>
      <w:hyperlink r:id="rId53"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r>
        <w:t>9) адрес места производства или изготовления медицинского изделия;</w:t>
      </w:r>
    </w:p>
    <w:p w:rsidR="00CE06F6" w:rsidRDefault="00CE06F6" w:rsidP="00CE06F6">
      <w:pPr>
        <w:pStyle w:val="ConsPlusNormal"/>
        <w:ind w:firstLine="540"/>
        <w:jc w:val="both"/>
      </w:pPr>
      <w:r>
        <w:t>10) сведения о взаимозаменяемых медицинских изделиях.</w:t>
      </w:r>
    </w:p>
    <w:p w:rsidR="00CE06F6" w:rsidRDefault="00CE06F6" w:rsidP="00CE06F6">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E06F6" w:rsidRDefault="00CE06F6" w:rsidP="00CE06F6">
      <w:pPr>
        <w:pStyle w:val="ConsPlusNormal"/>
        <w:jc w:val="both"/>
      </w:pPr>
      <w:r>
        <w:t xml:space="preserve">(часть 12 введена Федеральным </w:t>
      </w:r>
      <w:hyperlink r:id="rId5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CE06F6" w:rsidRDefault="00CE06F6" w:rsidP="00CE06F6">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E06F6" w:rsidRDefault="00CE06F6" w:rsidP="00CE06F6">
      <w:pPr>
        <w:pStyle w:val="ConsPlusNormal"/>
        <w:jc w:val="both"/>
      </w:pPr>
      <w:r>
        <w:t xml:space="preserve">(часть 13 введена Федеральным </w:t>
      </w:r>
      <w:hyperlink r:id="rId5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CE06F6" w:rsidRDefault="00CE06F6" w:rsidP="00CE06F6">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E06F6" w:rsidRDefault="00CE06F6" w:rsidP="00CE06F6">
      <w:pPr>
        <w:pStyle w:val="ConsPlusNormal"/>
        <w:jc w:val="both"/>
      </w:pPr>
      <w:r>
        <w:t xml:space="preserve">(часть 14 введена Федеральным </w:t>
      </w:r>
      <w:hyperlink r:id="rId5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CE06F6" w:rsidRDefault="00CE06F6" w:rsidP="00CE06F6">
      <w:pPr>
        <w:pStyle w:val="ConsPlusNormal"/>
        <w:ind w:firstLine="540"/>
        <w:jc w:val="both"/>
      </w:pPr>
      <w:r>
        <w:t>15. Запрещается производство:</w:t>
      </w:r>
    </w:p>
    <w:p w:rsidR="00CE06F6" w:rsidRDefault="00CE06F6" w:rsidP="00CE06F6">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E06F6" w:rsidRDefault="00CE06F6" w:rsidP="00CE06F6">
      <w:pPr>
        <w:pStyle w:val="ConsPlusNormal"/>
        <w:ind w:firstLine="540"/>
        <w:jc w:val="both"/>
      </w:pPr>
      <w:r>
        <w:t>2) фальсифицированных медицинских изделий.</w:t>
      </w:r>
    </w:p>
    <w:p w:rsidR="00CE06F6" w:rsidRDefault="00CE06F6" w:rsidP="00CE06F6">
      <w:pPr>
        <w:pStyle w:val="ConsPlusNormal"/>
        <w:jc w:val="both"/>
      </w:pPr>
      <w:r>
        <w:t xml:space="preserve">(часть 15 введена Федеральным </w:t>
      </w:r>
      <w:hyperlink r:id="rId5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CE06F6" w:rsidRDefault="00CE06F6" w:rsidP="00CE06F6">
      <w:pPr>
        <w:pStyle w:val="ConsPlusNormal"/>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w:t>
      </w:r>
      <w:r>
        <w:lastRenderedPageBreak/>
        <w:t>изделий.</w:t>
      </w:r>
    </w:p>
    <w:p w:rsidR="00CE06F6" w:rsidRDefault="00CE06F6" w:rsidP="00CE06F6">
      <w:pPr>
        <w:pStyle w:val="ConsPlusNormal"/>
        <w:jc w:val="both"/>
      </w:pPr>
      <w:r>
        <w:t xml:space="preserve">(часть 16 введена Федеральным </w:t>
      </w:r>
      <w:hyperlink r:id="rId5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CE06F6" w:rsidRDefault="00CE06F6" w:rsidP="00CE06F6">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E06F6" w:rsidRDefault="00CE06F6" w:rsidP="00CE06F6">
      <w:pPr>
        <w:pStyle w:val="ConsPlusNormal"/>
        <w:jc w:val="both"/>
      </w:pPr>
      <w:r>
        <w:t xml:space="preserve">(часть 17 введена Федеральным </w:t>
      </w:r>
      <w:hyperlink r:id="rId5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CE06F6" w:rsidRDefault="00CE06F6" w:rsidP="00CE06F6">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E06F6" w:rsidRDefault="00CE06F6" w:rsidP="00CE06F6">
      <w:pPr>
        <w:pStyle w:val="ConsPlusNormal"/>
        <w:jc w:val="both"/>
      </w:pPr>
      <w:r>
        <w:t xml:space="preserve">(часть 18 введена Федеральным </w:t>
      </w:r>
      <w:hyperlink r:id="rId6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CE06F6" w:rsidRDefault="00CE06F6" w:rsidP="00CE06F6">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E06F6" w:rsidRDefault="00CE06F6" w:rsidP="00CE06F6">
      <w:pPr>
        <w:pStyle w:val="ConsPlusNormal"/>
        <w:jc w:val="both"/>
      </w:pPr>
      <w:r>
        <w:t xml:space="preserve">(часть 19 введена Федеральным </w:t>
      </w:r>
      <w:hyperlink r:id="rId6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CE06F6" w:rsidRDefault="00CE06F6" w:rsidP="00CE06F6">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E06F6" w:rsidRDefault="00CE06F6" w:rsidP="00CE06F6">
      <w:pPr>
        <w:pStyle w:val="ConsPlusNormal"/>
        <w:jc w:val="both"/>
      </w:pPr>
      <w:r>
        <w:t xml:space="preserve">(часть 20 введена Федеральным </w:t>
      </w:r>
      <w:hyperlink r:id="rId6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18" w:name="Par673"/>
      <w:bookmarkEnd w:id="18"/>
      <w:r>
        <w:t>Статья 39. Лечебное питание</w:t>
      </w:r>
    </w:p>
    <w:p w:rsidR="00CE06F6" w:rsidRDefault="00CE06F6" w:rsidP="00CE06F6">
      <w:pPr>
        <w:pStyle w:val="ConsPlusNormal"/>
        <w:ind w:firstLine="540"/>
        <w:jc w:val="both"/>
      </w:pPr>
    </w:p>
    <w:p w:rsidR="00CE06F6" w:rsidRDefault="00CE06F6" w:rsidP="00CE06F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E06F6" w:rsidRDefault="00CE06F6" w:rsidP="00CE06F6">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E06F6" w:rsidRDefault="00CE06F6" w:rsidP="00CE06F6">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E06F6" w:rsidRDefault="00CE06F6" w:rsidP="00CE06F6">
      <w:pPr>
        <w:pStyle w:val="ConsPlusNormal"/>
        <w:ind w:firstLine="540"/>
        <w:jc w:val="both"/>
      </w:pPr>
      <w:r>
        <w:t xml:space="preserve">4. </w:t>
      </w:r>
      <w:hyperlink r:id="rId63" w:tooltip="Приказ Минздрава России от 21.06.2013 N 395н &quot;Об утверждении норм лечебного питания&quot; (Зарегистрировано в Минюсте России 05.07.2013 N 28995){КонсультантПлюс}"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19" w:name="Par680"/>
      <w:bookmarkEnd w:id="19"/>
      <w:r>
        <w:t>Статья 40. Медицинская реабилитация и санаторно-курортное лечение</w:t>
      </w:r>
    </w:p>
    <w:p w:rsidR="00CE06F6" w:rsidRDefault="00CE06F6" w:rsidP="00CE06F6">
      <w:pPr>
        <w:pStyle w:val="ConsPlusNormal"/>
        <w:ind w:firstLine="540"/>
        <w:jc w:val="both"/>
      </w:pPr>
    </w:p>
    <w:p w:rsidR="00CE06F6" w:rsidRDefault="00CE06F6" w:rsidP="00CE06F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E06F6" w:rsidRDefault="00CE06F6" w:rsidP="00CE06F6">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E06F6" w:rsidRDefault="00CE06F6" w:rsidP="00CE06F6">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E06F6" w:rsidRDefault="00CE06F6" w:rsidP="00CE06F6">
      <w:pPr>
        <w:pStyle w:val="ConsPlusNormal"/>
        <w:jc w:val="both"/>
      </w:pPr>
      <w:r>
        <w:t xml:space="preserve">(в ред. Федерального </w:t>
      </w:r>
      <w:hyperlink r:id="rId64"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r>
        <w:t>4. Санаторно-курортное лечение направлено на:</w:t>
      </w:r>
    </w:p>
    <w:p w:rsidR="00CE06F6" w:rsidRDefault="00CE06F6" w:rsidP="00CE06F6">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CE06F6" w:rsidRDefault="00CE06F6" w:rsidP="00CE06F6">
      <w:pPr>
        <w:pStyle w:val="ConsPlusNormal"/>
        <w:ind w:firstLine="540"/>
        <w:jc w:val="both"/>
      </w:pPr>
      <w:r>
        <w:t xml:space="preserve">2) восстановление и (или) компенсацию функций организма, нарушенных вследствие травм, </w:t>
      </w:r>
      <w:r>
        <w:lastRenderedPageBreak/>
        <w:t>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E06F6" w:rsidRDefault="00CE06F6" w:rsidP="00CE06F6">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20" w:name="Par691"/>
      <w:bookmarkEnd w:id="20"/>
      <w:r>
        <w:t>Статья 41. Организация и оказание медицинской помощи при чрезвычайных ситуациях</w:t>
      </w:r>
    </w:p>
    <w:p w:rsidR="00CE06F6" w:rsidRDefault="00CE06F6" w:rsidP="00CE06F6">
      <w:pPr>
        <w:pStyle w:val="ConsPlusNormal"/>
        <w:ind w:firstLine="540"/>
        <w:jc w:val="both"/>
      </w:pPr>
    </w:p>
    <w:p w:rsidR="00CE06F6" w:rsidRDefault="00CE06F6" w:rsidP="00CE06F6">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E06F6" w:rsidRDefault="00CE06F6" w:rsidP="00CE06F6">
      <w:pPr>
        <w:pStyle w:val="ConsPlusNormal"/>
        <w:ind w:firstLine="540"/>
        <w:jc w:val="both"/>
      </w:pPr>
      <w:r>
        <w:t xml:space="preserve">2. Всероссийская служба медицины катастроф является функциональной подсистемой </w:t>
      </w:r>
      <w:hyperlink r:id="rId65" w:tooltip="Постановление Правительства РФ от 30.12.2003 N 794 (ред. от 15.02.2014) &quot;О единой государственной системе предупреждения и ликвидации чрезвычайных ситуаций&quot;{КонсультантПлюс}"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E06F6" w:rsidRDefault="00CE06F6" w:rsidP="00CE06F6">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E06F6" w:rsidRDefault="00CE06F6" w:rsidP="00CE06F6">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E06F6" w:rsidRDefault="00CE06F6" w:rsidP="00CE06F6">
      <w:pPr>
        <w:pStyle w:val="ConsPlusNormal"/>
        <w:ind w:firstLine="540"/>
        <w:jc w:val="both"/>
      </w:pPr>
      <w:r>
        <w:t xml:space="preserve">5. </w:t>
      </w:r>
      <w:hyperlink r:id="rId66" w:tooltip="Постановление Правительства РФ от 26.08.2013 N 734 &quot;Об утверждении Положения о Всероссийской службе медицины катастроф&quot;{КонсультантПлюс}"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E06F6" w:rsidRDefault="00CE06F6" w:rsidP="00CE06F6">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21" w:name="Par700"/>
      <w:bookmarkEnd w:id="21"/>
      <w:r>
        <w:t>Статья 42. Особенности организации оказания медицинской помощи отдельным категориям граждан</w:t>
      </w:r>
    </w:p>
    <w:p w:rsidR="00CE06F6" w:rsidRDefault="00CE06F6" w:rsidP="00CE06F6">
      <w:pPr>
        <w:pStyle w:val="ConsPlusNormal"/>
        <w:jc w:val="both"/>
      </w:pPr>
      <w:r>
        <w:t xml:space="preserve">(в ред. Федерального </w:t>
      </w:r>
      <w:hyperlink r:id="rId67"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22.10.2014 N 314-ФЗ)</w:t>
      </w:r>
    </w:p>
    <w:p w:rsidR="00CE06F6" w:rsidRDefault="00CE06F6" w:rsidP="00CE06F6">
      <w:pPr>
        <w:pStyle w:val="ConsPlusNormal"/>
        <w:ind w:firstLine="540"/>
        <w:jc w:val="both"/>
      </w:pPr>
    </w:p>
    <w:p w:rsidR="00CE06F6" w:rsidRDefault="00CE06F6" w:rsidP="00CE06F6">
      <w:pPr>
        <w:pStyle w:val="ConsPlusNormal"/>
        <w:ind w:firstLine="540"/>
        <w:jc w:val="both"/>
      </w:pPr>
      <w:bookmarkStart w:id="22" w:name="Par703"/>
      <w:bookmarkEnd w:id="22"/>
      <w:r>
        <w:t xml:space="preserve">1. </w:t>
      </w:r>
      <w:hyperlink r:id="rId68" w:tooltip="Постановление Правительства РФ от 26.12.2014 N 1540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КонсультантПлюс}"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E06F6" w:rsidRDefault="00CE06F6" w:rsidP="00CE06F6">
      <w:pPr>
        <w:pStyle w:val="ConsPlusNormal"/>
        <w:jc w:val="both"/>
      </w:pPr>
      <w:r>
        <w:t xml:space="preserve">(в ред. Федерального </w:t>
      </w:r>
      <w:hyperlink r:id="rId6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r>
        <w:t xml:space="preserve">2. </w:t>
      </w:r>
      <w:hyperlink r:id="rId70" w:tooltip="Постановление Правительства РФ от 05.07.2001 N 508 (ред. от 16.07.2009) &quot;Об утверждении перечня закрытых административно-территориальных образований и расположенных на их территориях населенных пунктов&quot;{КонсультантПлюс}"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71" w:tooltip="Распоряжение Правительства РФ от 21.08.2006 N 1156-р (ред. от 27.11.2014)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E06F6" w:rsidRDefault="00CE06F6" w:rsidP="00CE06F6">
      <w:pPr>
        <w:pStyle w:val="ConsPlusNormal"/>
        <w:ind w:firstLine="540"/>
        <w:jc w:val="both"/>
      </w:pPr>
      <w:bookmarkStart w:id="23" w:name="Par706"/>
      <w:bookmarkEnd w:id="23"/>
      <w: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E06F6" w:rsidRDefault="00CE06F6" w:rsidP="00CE06F6">
      <w:pPr>
        <w:pStyle w:val="ConsPlusNormal"/>
        <w:jc w:val="both"/>
      </w:pPr>
      <w:r>
        <w:t xml:space="preserve">(часть 3 введена Федеральным </w:t>
      </w:r>
      <w:hyperlink r:id="rId72" w:tooltip="Федеральный закон от 22.10.2014 N 314-ФЗ &quot;О внесении изменений в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22.10.2014 N 314-ФЗ)</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24" w:name="Par709"/>
      <w:bookmarkEnd w:id="24"/>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E06F6" w:rsidRDefault="00CE06F6" w:rsidP="00CE06F6">
      <w:pPr>
        <w:pStyle w:val="ConsPlusNormal"/>
        <w:ind w:firstLine="540"/>
        <w:jc w:val="both"/>
      </w:pPr>
    </w:p>
    <w:p w:rsidR="00CE06F6" w:rsidRDefault="00CE06F6" w:rsidP="00CE06F6">
      <w:pPr>
        <w:pStyle w:val="ConsPlusNormal"/>
        <w:ind w:firstLine="540"/>
        <w:jc w:val="both"/>
      </w:pPr>
      <w:bookmarkStart w:id="25" w:name="Par711"/>
      <w:bookmarkEnd w:id="25"/>
      <w:r>
        <w:t xml:space="preserve">1. Гражданам, страдающим социально значимыми заболеваниями, и гражданам, </w:t>
      </w:r>
      <w:r>
        <w:lastRenderedPageBreak/>
        <w:t>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E06F6" w:rsidRDefault="00CE06F6" w:rsidP="00CE06F6">
      <w:pPr>
        <w:pStyle w:val="ConsPlusNormal"/>
        <w:ind w:firstLine="540"/>
        <w:jc w:val="both"/>
      </w:pPr>
      <w:r>
        <w:t xml:space="preserve">2. </w:t>
      </w:r>
      <w:hyperlink r:id="rId73"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Перечень</w:t>
        </w:r>
      </w:hyperlink>
      <w:r>
        <w:t xml:space="preserve"> социально значимых заболеваний и </w:t>
      </w:r>
      <w:hyperlink r:id="rId74"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E06F6" w:rsidRDefault="00CE06F6" w:rsidP="00CE06F6">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711" w:tooltip="Ссылка на текущий документ" w:history="1">
        <w:r>
          <w:rPr>
            <w:color w:val="0000FF"/>
          </w:rPr>
          <w:t>части 1</w:t>
        </w:r>
      </w:hyperlink>
      <w:r>
        <w:t xml:space="preserve"> настоящей статьи, могут устанавливаться отдельными федеральными законами.</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26" w:name="Par715"/>
      <w:bookmarkEnd w:id="26"/>
      <w:r>
        <w:t>Статья 44. Медицинская помощь гражданам, страдающим редкими (орфанными) заболеваниями</w:t>
      </w:r>
    </w:p>
    <w:p w:rsidR="00CE06F6" w:rsidRDefault="00CE06F6" w:rsidP="00CE06F6">
      <w:pPr>
        <w:pStyle w:val="ConsPlusNormal"/>
        <w:ind w:firstLine="540"/>
        <w:jc w:val="both"/>
      </w:pPr>
    </w:p>
    <w:p w:rsidR="00CE06F6" w:rsidRDefault="00CE06F6" w:rsidP="00CE06F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E06F6" w:rsidRDefault="00CE06F6" w:rsidP="00CE06F6">
      <w:pPr>
        <w:pStyle w:val="ConsPlusNormal"/>
        <w:ind w:firstLine="540"/>
        <w:jc w:val="both"/>
      </w:pPr>
      <w:bookmarkStart w:id="27" w:name="Par718"/>
      <w:bookmarkEnd w:id="2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E06F6" w:rsidRDefault="00CE06F6" w:rsidP="00CE06F6">
      <w:pPr>
        <w:pStyle w:val="ConsPlusNormal"/>
        <w:ind w:firstLine="540"/>
        <w:jc w:val="both"/>
      </w:pPr>
      <w:bookmarkStart w:id="28" w:name="Par719"/>
      <w:bookmarkEnd w:id="28"/>
      <w:r>
        <w:t xml:space="preserve">3. </w:t>
      </w:r>
      <w:hyperlink r:id="rId75"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18" w:tooltip="Ссылка на текущий документ" w:history="1">
        <w:r>
          <w:rPr>
            <w:color w:val="0000FF"/>
          </w:rPr>
          <w:t>части 2</w:t>
        </w:r>
      </w:hyperlink>
      <w:r>
        <w:t xml:space="preserve"> настоящей статьи, утверждается Правительством Российской Федерации.</w:t>
      </w:r>
    </w:p>
    <w:p w:rsidR="00CE06F6" w:rsidRDefault="00CE06F6" w:rsidP="00CE06F6">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719" w:tooltip="Ссылка на текущий документ"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E06F6" w:rsidRDefault="00CE06F6" w:rsidP="00CE06F6">
      <w:pPr>
        <w:pStyle w:val="ConsPlusNormal"/>
        <w:jc w:val="both"/>
      </w:pPr>
      <w:r>
        <w:t xml:space="preserve">(в ред. Федерального </w:t>
      </w:r>
      <w:hyperlink r:id="rId7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E06F6" w:rsidRDefault="00CE06F6" w:rsidP="00CE06F6">
      <w:pPr>
        <w:pStyle w:val="ConsPlusNormal"/>
        <w:ind w:firstLine="540"/>
        <w:jc w:val="both"/>
      </w:pPr>
      <w:r>
        <w:t>2) фамилия, имя, отчество, а также фамилия, которая была у гражданина при рождении;</w:t>
      </w:r>
    </w:p>
    <w:p w:rsidR="00CE06F6" w:rsidRDefault="00CE06F6" w:rsidP="00CE06F6">
      <w:pPr>
        <w:pStyle w:val="ConsPlusNormal"/>
        <w:ind w:firstLine="540"/>
        <w:jc w:val="both"/>
      </w:pPr>
      <w:r>
        <w:t>3) дата рождения;</w:t>
      </w:r>
    </w:p>
    <w:p w:rsidR="00CE06F6" w:rsidRDefault="00CE06F6" w:rsidP="00CE06F6">
      <w:pPr>
        <w:pStyle w:val="ConsPlusNormal"/>
        <w:ind w:firstLine="540"/>
        <w:jc w:val="both"/>
      </w:pPr>
      <w:r>
        <w:t>4) пол;</w:t>
      </w:r>
    </w:p>
    <w:p w:rsidR="00CE06F6" w:rsidRDefault="00CE06F6" w:rsidP="00CE06F6">
      <w:pPr>
        <w:pStyle w:val="ConsPlusNormal"/>
        <w:ind w:firstLine="540"/>
        <w:jc w:val="both"/>
      </w:pPr>
      <w:r>
        <w:t>5) адрес места жительства;</w:t>
      </w:r>
    </w:p>
    <w:p w:rsidR="00CE06F6" w:rsidRDefault="00CE06F6" w:rsidP="00CE06F6">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CE06F6" w:rsidRDefault="00CE06F6" w:rsidP="00CE06F6">
      <w:pPr>
        <w:pStyle w:val="ConsPlusNormal"/>
        <w:ind w:firstLine="540"/>
        <w:jc w:val="both"/>
      </w:pPr>
      <w:r>
        <w:t>7) дата включения в Федеральный регистр;</w:t>
      </w:r>
    </w:p>
    <w:p w:rsidR="00CE06F6" w:rsidRDefault="00CE06F6" w:rsidP="00CE06F6">
      <w:pPr>
        <w:pStyle w:val="ConsPlusNormal"/>
        <w:ind w:firstLine="540"/>
        <w:jc w:val="both"/>
      </w:pPr>
      <w:r>
        <w:t>8) диагноз заболевания (состояние);</w:t>
      </w:r>
    </w:p>
    <w:p w:rsidR="00CE06F6" w:rsidRDefault="00CE06F6" w:rsidP="00CE06F6">
      <w:pPr>
        <w:pStyle w:val="ConsPlusNormal"/>
        <w:ind w:firstLine="540"/>
        <w:jc w:val="both"/>
      </w:pPr>
      <w:r>
        <w:t>9) иные сведения, определяемые Правительством Российской Федерации.</w:t>
      </w:r>
    </w:p>
    <w:p w:rsidR="00CE06F6" w:rsidRDefault="00CE06F6" w:rsidP="00CE06F6">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77"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порядке</w:t>
        </w:r>
      </w:hyperlink>
      <w:r>
        <w:t>, установленном Правительством Российской Федерации.</w:t>
      </w:r>
    </w:p>
    <w:p w:rsidR="00CE06F6" w:rsidRDefault="00CE06F6" w:rsidP="00CE06F6">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29" w:name="Par734"/>
      <w:bookmarkEnd w:id="29"/>
      <w:r>
        <w:t>Статья 45. Запрет эвтаназии</w:t>
      </w:r>
    </w:p>
    <w:p w:rsidR="00CE06F6" w:rsidRDefault="00CE06F6" w:rsidP="00CE06F6">
      <w:pPr>
        <w:pStyle w:val="ConsPlusNormal"/>
        <w:ind w:firstLine="540"/>
        <w:jc w:val="both"/>
      </w:pPr>
    </w:p>
    <w:p w:rsidR="00CE06F6" w:rsidRDefault="00CE06F6" w:rsidP="00CE06F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30" w:name="Par738"/>
      <w:bookmarkEnd w:id="30"/>
      <w:r>
        <w:t>Статья 46. Медицинские осмотры, диспансеризация</w:t>
      </w:r>
    </w:p>
    <w:p w:rsidR="00CE06F6" w:rsidRDefault="00CE06F6" w:rsidP="00CE06F6">
      <w:pPr>
        <w:pStyle w:val="ConsPlusNormal"/>
        <w:ind w:firstLine="540"/>
        <w:jc w:val="both"/>
      </w:pPr>
    </w:p>
    <w:p w:rsidR="00CE06F6" w:rsidRDefault="00CE06F6" w:rsidP="00CE06F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E06F6" w:rsidRDefault="00CE06F6" w:rsidP="00CE06F6">
      <w:pPr>
        <w:pStyle w:val="ConsPlusNormal"/>
        <w:ind w:firstLine="540"/>
        <w:jc w:val="both"/>
      </w:pPr>
      <w:r>
        <w:t>2. Видами медицинских осмотров являются:</w:t>
      </w:r>
    </w:p>
    <w:p w:rsidR="00CE06F6" w:rsidRDefault="00CE06F6" w:rsidP="00CE06F6">
      <w:pPr>
        <w:pStyle w:val="ConsPlusNormal"/>
        <w:ind w:firstLine="540"/>
        <w:jc w:val="both"/>
      </w:pPr>
      <w:r>
        <w:t xml:space="preserve">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w:t>
      </w:r>
      <w:r>
        <w:lastRenderedPageBreak/>
        <w:t>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E06F6" w:rsidRDefault="00CE06F6" w:rsidP="00CE06F6">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E06F6" w:rsidRDefault="00CE06F6" w:rsidP="00CE06F6">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E06F6" w:rsidRDefault="00CE06F6" w:rsidP="00CE06F6">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E06F6" w:rsidRDefault="00CE06F6" w:rsidP="00CE06F6">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E06F6" w:rsidRDefault="00CE06F6" w:rsidP="00CE06F6">
      <w:pPr>
        <w:pStyle w:val="ConsPlusNormal"/>
        <w:ind w:firstLine="540"/>
        <w:jc w:val="both"/>
      </w:pPr>
      <w:r>
        <w:t>6) иные установленные законодательством Российской Федерации виды медицинских осмотров.</w:t>
      </w:r>
    </w:p>
    <w:p w:rsidR="00CE06F6" w:rsidRDefault="00CE06F6" w:rsidP="00CE06F6">
      <w:pPr>
        <w:pStyle w:val="ConsPlusNormal"/>
        <w:jc w:val="both"/>
      </w:pPr>
      <w:r>
        <w:t xml:space="preserve">(п. 6 введен Федеральным </w:t>
      </w:r>
      <w:hyperlink r:id="rId7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CE06F6" w:rsidRDefault="00CE06F6" w:rsidP="00CE06F6">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E06F6" w:rsidRDefault="00CE06F6" w:rsidP="00CE06F6">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E06F6" w:rsidRDefault="00CE06F6" w:rsidP="00CE06F6">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E06F6" w:rsidRDefault="00CE06F6" w:rsidP="00CE06F6">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E06F6" w:rsidRDefault="00CE06F6" w:rsidP="00CE06F6">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E06F6" w:rsidRDefault="00CE06F6" w:rsidP="00CE06F6">
      <w:pPr>
        <w:pStyle w:val="ConsPlusNormal"/>
        <w:jc w:val="both"/>
      </w:pPr>
      <w:r>
        <w:t xml:space="preserve">(в ред. Федерального </w:t>
      </w:r>
      <w:hyperlink r:id="rId7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31" w:name="Par756"/>
      <w:bookmarkEnd w:id="31"/>
      <w:r>
        <w:t>Статья 47. Донорство органов и тканей человека и их трансплантация (пересадка)</w:t>
      </w:r>
    </w:p>
    <w:p w:rsidR="00CE06F6" w:rsidRDefault="00CE06F6" w:rsidP="00CE06F6">
      <w:pPr>
        <w:pStyle w:val="ConsPlusNormal"/>
        <w:ind w:firstLine="540"/>
        <w:jc w:val="both"/>
      </w:pPr>
    </w:p>
    <w:p w:rsidR="00CE06F6" w:rsidRDefault="00CE06F6" w:rsidP="00CE06F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E06F6" w:rsidRDefault="00CE06F6" w:rsidP="00CE06F6">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E06F6" w:rsidRDefault="00CE06F6" w:rsidP="00CE06F6">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E06F6" w:rsidRDefault="00CE06F6" w:rsidP="00CE06F6">
      <w:pPr>
        <w:pStyle w:val="ConsPlusNormal"/>
        <w:ind w:firstLine="540"/>
        <w:jc w:val="both"/>
      </w:pPr>
      <w:bookmarkStart w:id="32" w:name="Par761"/>
      <w:bookmarkEnd w:id="3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E06F6" w:rsidRDefault="00CE06F6" w:rsidP="00CE06F6">
      <w:pPr>
        <w:pStyle w:val="ConsPlusNormal"/>
        <w:ind w:firstLine="540"/>
        <w:jc w:val="both"/>
      </w:pPr>
      <w:bookmarkStart w:id="33" w:name="Par762"/>
      <w:bookmarkEnd w:id="33"/>
      <w:r>
        <w:lastRenderedPageBreak/>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80"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данного в </w:t>
      </w:r>
      <w:hyperlink r:id="rId81"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quot; (Зарегистрировано в Минюсте России 28.06.2013 N 28924){КонсультантПлюс}" w:history="1">
        <w:r>
          <w:rPr>
            <w:color w:val="0000FF"/>
          </w:rPr>
          <w:t>порядке</w:t>
        </w:r>
      </w:hyperlink>
      <w:r>
        <w:t>, установленном уполномоченным федеральным органом исполнительной власти.</w:t>
      </w:r>
    </w:p>
    <w:p w:rsidR="00CE06F6" w:rsidRDefault="00CE06F6" w:rsidP="00CE06F6">
      <w:pPr>
        <w:pStyle w:val="ConsPlusNormal"/>
        <w:ind w:firstLine="540"/>
        <w:jc w:val="both"/>
      </w:pPr>
      <w:bookmarkStart w:id="34" w:name="Par763"/>
      <w:bookmarkEnd w:id="3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82" w:tooltip="Закон РФ от 22.12.1992 N 4180-1 (ред. от 29.11.2007) &quot;О трансплантации органов и (или) тканей человека&quot;{КонсультантПлюс}" w:history="1">
        <w:r>
          <w:rPr>
            <w:color w:val="0000FF"/>
          </w:rPr>
          <w:t>законодательством</w:t>
        </w:r>
      </w:hyperlink>
      <w:r>
        <w:t xml:space="preserve"> Российской Федерации.</w:t>
      </w:r>
    </w:p>
    <w:p w:rsidR="00CE06F6" w:rsidRDefault="00CE06F6" w:rsidP="00CE06F6">
      <w:pPr>
        <w:pStyle w:val="ConsPlusNormal"/>
        <w:ind w:firstLine="540"/>
        <w:jc w:val="both"/>
      </w:pPr>
      <w:bookmarkStart w:id="35" w:name="Par764"/>
      <w:bookmarkEnd w:id="3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E06F6" w:rsidRDefault="00CE06F6" w:rsidP="00CE06F6">
      <w:pPr>
        <w:pStyle w:val="ConsPlusNormal"/>
        <w:ind w:firstLine="540"/>
        <w:jc w:val="both"/>
      </w:pPr>
      <w:bookmarkStart w:id="36" w:name="Par765"/>
      <w:bookmarkEnd w:id="3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E06F6" w:rsidRDefault="00CE06F6" w:rsidP="00CE06F6">
      <w:pPr>
        <w:pStyle w:val="ConsPlusNormal"/>
        <w:ind w:firstLine="540"/>
        <w:jc w:val="both"/>
      </w:pPr>
      <w:r>
        <w:t xml:space="preserve">9. Информация о наличии волеизъявления гражданина, указанного в </w:t>
      </w:r>
      <w:hyperlink w:anchor="Par763" w:tooltip="Ссылка на текущий документ" w:history="1">
        <w:r>
          <w:rPr>
            <w:color w:val="0000FF"/>
          </w:rPr>
          <w:t>части 6</w:t>
        </w:r>
      </w:hyperlink>
      <w:r>
        <w:t xml:space="preserve"> настоящей статьи, иных лиц в случаях, предусмотренных </w:t>
      </w:r>
      <w:hyperlink w:anchor="Par764" w:tooltip="Ссылка на текущий документ" w:history="1">
        <w:r>
          <w:rPr>
            <w:color w:val="0000FF"/>
          </w:rPr>
          <w:t>частями 7</w:t>
        </w:r>
      </w:hyperlink>
      <w:r>
        <w:t xml:space="preserve"> и </w:t>
      </w:r>
      <w:hyperlink w:anchor="Par765" w:tooltip="Ссылка на текущий документ"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763" w:tooltip="Ссылка на текущий документ" w:history="1">
        <w:r>
          <w:rPr>
            <w:color w:val="0000FF"/>
          </w:rPr>
          <w:t>частью 6</w:t>
        </w:r>
      </w:hyperlink>
      <w:r>
        <w:t xml:space="preserve"> настоящей статьи, вносится в медицинскую документацию гражданина.</w:t>
      </w:r>
    </w:p>
    <w:p w:rsidR="00CE06F6" w:rsidRDefault="00CE06F6" w:rsidP="00CE06F6">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83" w:tooltip="Закон РФ от 22.12.1992 N 4180-1 (ред. от 29.11.2007) &quot;О трансплантации органов и (или) тканей человека&quot;{КонсультантПлюс}"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764" w:tooltip="Ссылка на текущий документ" w:history="1">
        <w:r>
          <w:rPr>
            <w:color w:val="0000FF"/>
          </w:rPr>
          <w:t>частях 7</w:t>
        </w:r>
      </w:hyperlink>
      <w:r>
        <w:t xml:space="preserve"> и </w:t>
      </w:r>
      <w:hyperlink w:anchor="Par765" w:tooltip="Ссылка на текущий документ"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E06F6" w:rsidRDefault="00CE06F6" w:rsidP="00CE06F6">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964" w:tooltip="Ссылка на текущий документ" w:history="1">
        <w:r>
          <w:rPr>
            <w:color w:val="0000FF"/>
          </w:rPr>
          <w:t>статьей 66</w:t>
        </w:r>
      </w:hyperlink>
      <w:r>
        <w:t xml:space="preserve"> настоящего Федерального закона.</w:t>
      </w:r>
    </w:p>
    <w:p w:rsidR="00CE06F6" w:rsidRDefault="00CE06F6" w:rsidP="00CE06F6">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E06F6" w:rsidRDefault="00CE06F6" w:rsidP="00CE06F6">
      <w:pPr>
        <w:pStyle w:val="ConsPlusNormal"/>
        <w:ind w:firstLine="540"/>
        <w:jc w:val="both"/>
      </w:pPr>
      <w:r>
        <w:t>13. Не допускается принуждение к изъятию органов и тканей человека для трансплантации (пересадки).</w:t>
      </w:r>
    </w:p>
    <w:p w:rsidR="00CE06F6" w:rsidRDefault="00CE06F6" w:rsidP="00CE06F6">
      <w:pPr>
        <w:pStyle w:val="ConsPlusNormal"/>
        <w:ind w:firstLine="540"/>
        <w:jc w:val="both"/>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E06F6" w:rsidRDefault="00CE06F6" w:rsidP="00CE06F6">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84" w:tooltip="Закон РФ от 22.12.1992 N 4180-1 (ред. от 29.11.2007) &quot;О трансплантации органов и (или) тканей человека&quot;{КонсультантПлюс}" w:history="1">
        <w:r>
          <w:rPr>
            <w:color w:val="0000FF"/>
          </w:rPr>
          <w:t>законом</w:t>
        </w:r>
      </w:hyperlink>
      <w:r>
        <w:t>.</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37" w:name="Par774"/>
      <w:bookmarkEnd w:id="37"/>
      <w:r>
        <w:t>Статья 48. Врачебная комиссия и консилиум врачей</w:t>
      </w:r>
    </w:p>
    <w:p w:rsidR="00CE06F6" w:rsidRDefault="00CE06F6" w:rsidP="00CE06F6">
      <w:pPr>
        <w:pStyle w:val="ConsPlusNormal"/>
        <w:ind w:firstLine="540"/>
        <w:jc w:val="both"/>
      </w:pPr>
    </w:p>
    <w:p w:rsidR="00CE06F6" w:rsidRDefault="00CE06F6" w:rsidP="00CE06F6">
      <w:pPr>
        <w:pStyle w:val="ConsPlusNormal"/>
        <w:ind w:firstLine="540"/>
        <w:jc w:val="both"/>
      </w:pPr>
      <w:r>
        <w:t xml:space="preserve">1. </w:t>
      </w:r>
      <w:hyperlink r:id="rId85"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E06F6" w:rsidRDefault="00CE06F6" w:rsidP="00CE06F6">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E06F6" w:rsidRDefault="00CE06F6" w:rsidP="00CE06F6">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E06F6" w:rsidRDefault="00CE06F6" w:rsidP="00CE06F6">
      <w:pPr>
        <w:pStyle w:val="ConsPlusNormal"/>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w:t>
      </w:r>
      <w:r>
        <w:lastRenderedPageBreak/>
        <w:t>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38" w:name="Par781"/>
      <w:bookmarkEnd w:id="38"/>
      <w:r>
        <w:t>Статья 49. Медицинские отходы</w:t>
      </w:r>
    </w:p>
    <w:p w:rsidR="00CE06F6" w:rsidRDefault="00CE06F6" w:rsidP="00CE06F6">
      <w:pPr>
        <w:pStyle w:val="ConsPlusNormal"/>
        <w:ind w:firstLine="540"/>
        <w:jc w:val="both"/>
      </w:pPr>
    </w:p>
    <w:p w:rsidR="00CE06F6" w:rsidRDefault="00CE06F6" w:rsidP="00CE06F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E06F6" w:rsidRDefault="00CE06F6" w:rsidP="00CE06F6">
      <w:pPr>
        <w:pStyle w:val="ConsPlusNormal"/>
        <w:jc w:val="both"/>
      </w:pPr>
      <w:r>
        <w:t xml:space="preserve">(в ред. Федерального </w:t>
      </w:r>
      <w:hyperlink r:id="rId8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87"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КонсультантПлюс}" w:history="1">
        <w:r>
          <w:rPr>
            <w:color w:val="0000FF"/>
          </w:rPr>
          <w:t>критериями</w:t>
        </w:r>
      </w:hyperlink>
      <w:r>
        <w:t>, устанавливаемыми Правительством Российской Федерации, на следующие классы:</w:t>
      </w:r>
    </w:p>
    <w:p w:rsidR="00CE06F6" w:rsidRDefault="00CE06F6" w:rsidP="00CE06F6">
      <w:pPr>
        <w:pStyle w:val="ConsPlusNormal"/>
        <w:ind w:firstLine="540"/>
        <w:jc w:val="both"/>
      </w:pPr>
      <w:r>
        <w:t>1) класс "А" - эпидемиологически безопасные отходы, приближенные по составу к твердым бытовым отходам;</w:t>
      </w:r>
    </w:p>
    <w:p w:rsidR="00CE06F6" w:rsidRDefault="00CE06F6" w:rsidP="00CE06F6">
      <w:pPr>
        <w:pStyle w:val="ConsPlusNormal"/>
        <w:ind w:firstLine="540"/>
        <w:jc w:val="both"/>
      </w:pPr>
      <w:r>
        <w:t>2) класс "Б" - эпидемиологически опасные отходы;</w:t>
      </w:r>
    </w:p>
    <w:p w:rsidR="00CE06F6" w:rsidRDefault="00CE06F6" w:rsidP="00CE06F6">
      <w:pPr>
        <w:pStyle w:val="ConsPlusNormal"/>
        <w:ind w:firstLine="540"/>
        <w:jc w:val="both"/>
      </w:pPr>
      <w:r>
        <w:t>3) класс "В" - чрезвычайно эпидемиологически опасные отходы;</w:t>
      </w:r>
    </w:p>
    <w:p w:rsidR="00CE06F6" w:rsidRDefault="00CE06F6" w:rsidP="00CE06F6">
      <w:pPr>
        <w:pStyle w:val="ConsPlusNormal"/>
        <w:ind w:firstLine="540"/>
        <w:jc w:val="both"/>
      </w:pPr>
      <w:r>
        <w:t>4) класс "Г" - токсикологические опасные отходы, приближенные по составу к промышленным;</w:t>
      </w:r>
    </w:p>
    <w:p w:rsidR="00CE06F6" w:rsidRDefault="00CE06F6" w:rsidP="00CE06F6">
      <w:pPr>
        <w:pStyle w:val="ConsPlusNormal"/>
        <w:ind w:firstLine="540"/>
        <w:jc w:val="both"/>
      </w:pPr>
      <w:r>
        <w:t>5) класс "Д" - радиоактивные отходы.</w:t>
      </w:r>
    </w:p>
    <w:p w:rsidR="00CE06F6" w:rsidRDefault="00CE06F6" w:rsidP="00CE06F6">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88" w:tooltip="Постановление Главного государственного санитарного врача РФ от 09.12.2010 N 163 &quot;Об утверждении СанПиН 2.1.7.2790-10 &quot;Санитарно-эпидемиологические требования к обращению с медицинскими отходами&quot; (вместе с &quot;СанПиН 2.1.7.2790-10. Санитарно-эпидемиологические правила и нормативы...&quot;) (Зарегистрировано в Минюсте РФ 17.02.2011 N 19871){КонсультантПлюс}" w:history="1">
        <w:r>
          <w:rPr>
            <w:color w:val="0000FF"/>
          </w:rPr>
          <w:t>законодательством</w:t>
        </w:r>
      </w:hyperlink>
      <w:r>
        <w:t xml:space="preserve"> в области обеспечения санитарно-эпидемиологического благополучия населения.</w:t>
      </w:r>
    </w:p>
    <w:p w:rsidR="00CE06F6" w:rsidRDefault="00CE06F6" w:rsidP="00CE06F6">
      <w:pPr>
        <w:pStyle w:val="ConsPlusNormal"/>
        <w:jc w:val="both"/>
      </w:pPr>
      <w:r>
        <w:t xml:space="preserve">(часть 3 в ред. Федерального </w:t>
      </w:r>
      <w:hyperlink r:id="rId8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CE06F6" w:rsidRDefault="00CE06F6" w:rsidP="00CE06F6">
      <w:pPr>
        <w:pStyle w:val="ConsPlusNormal"/>
        <w:ind w:firstLine="540"/>
        <w:jc w:val="both"/>
      </w:pPr>
    </w:p>
    <w:p w:rsidR="00CE06F6" w:rsidRDefault="00CE06F6" w:rsidP="00CE06F6">
      <w:pPr>
        <w:pStyle w:val="ConsPlusNormal"/>
        <w:ind w:firstLine="540"/>
        <w:jc w:val="both"/>
        <w:outlineLvl w:val="1"/>
      </w:pPr>
      <w:bookmarkStart w:id="39" w:name="Par794"/>
      <w:bookmarkEnd w:id="39"/>
      <w:r>
        <w:t>Статья 50. Народная медицина</w:t>
      </w:r>
    </w:p>
    <w:p w:rsidR="00CE06F6" w:rsidRDefault="00CE06F6" w:rsidP="00CE06F6">
      <w:pPr>
        <w:pStyle w:val="ConsPlusNormal"/>
        <w:ind w:firstLine="540"/>
        <w:jc w:val="both"/>
      </w:pPr>
    </w:p>
    <w:p w:rsidR="00CE06F6" w:rsidRDefault="00CE06F6" w:rsidP="00CE06F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E06F6" w:rsidRDefault="00CE06F6" w:rsidP="00CE06F6">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E06F6" w:rsidRDefault="00CE06F6" w:rsidP="00CE06F6">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E06F6" w:rsidRDefault="00CE06F6" w:rsidP="00CE06F6">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E06F6" w:rsidRDefault="00CE06F6" w:rsidP="00CE06F6">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E06F6" w:rsidRDefault="00CE06F6" w:rsidP="00CE06F6">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E06F6" w:rsidRDefault="00CE06F6" w:rsidP="00CE06F6">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90" w:tooltip="&quot;Кодекс Российской Федерации об административных правонарушениях&quot; от 30.12.2001 N 195-ФЗ (ред. от 03.02.2015)------------ Недействующая редакция{КонсультантПлюс}" w:history="1">
        <w:r>
          <w:rPr>
            <w:color w:val="0000FF"/>
          </w:rPr>
          <w:t>законодательством</w:t>
        </w:r>
      </w:hyperlink>
      <w:r>
        <w:t xml:space="preserve"> Российской Федерации.</w:t>
      </w:r>
    </w:p>
    <w:p w:rsidR="00920BFA" w:rsidRDefault="00920BFA"/>
    <w:sectPr w:rsidR="00920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E06F6"/>
    <w:rsid w:val="00920BFA"/>
    <w:rsid w:val="00CE0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6F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311845728C55B076A93498F52CF3C19295EAE3F16D7D22096338F7F2C99084A6E5BC7417B474B6c4l5K" TargetMode="External"/><Relationship Id="rId18" Type="http://schemas.openxmlformats.org/officeDocument/2006/relationships/hyperlink" Target="consultantplus://offline/ref=EF311845728C55B076A93498F52CF3C19296EBE0F76C7D22096338F7F2C99084A6E5BC7417B474B3c4l2K" TargetMode="External"/><Relationship Id="rId26" Type="http://schemas.openxmlformats.org/officeDocument/2006/relationships/hyperlink" Target="consultantplus://offline/ref=EF311845728C55B076A93498F52CF3C19296ECE3F4627D22096338F7F2C99084A6E5BC7417B474B6c4l5K" TargetMode="External"/><Relationship Id="rId39" Type="http://schemas.openxmlformats.org/officeDocument/2006/relationships/hyperlink" Target="consultantplus://offline/ref=EF311845728C55B076A93498F52CF3C19296E9E1F36E7D22096338F7F2C99084A6E5BC7417B577B7c4l5K" TargetMode="External"/><Relationship Id="rId21" Type="http://schemas.openxmlformats.org/officeDocument/2006/relationships/hyperlink" Target="consultantplus://offline/ref=EF311845728C55B076A93498F52CF3C19296EBE0F76C7D22096338F7F2C99084A6E5BC7417B474B3c4l1K" TargetMode="External"/><Relationship Id="rId34" Type="http://schemas.openxmlformats.org/officeDocument/2006/relationships/hyperlink" Target="consultantplus://offline/ref=EF311845728C55B076A93498F52CF3C19296ECE4F4627D22096338F7F2C99084A6E5BC7417B474B5c4l2K" TargetMode="External"/><Relationship Id="rId42" Type="http://schemas.openxmlformats.org/officeDocument/2006/relationships/hyperlink" Target="consultantplus://offline/ref=EF311845728C55B076A93498F52CF3C19292E9E1F56C7D22096338F7F2C99084A6E5BC7417B474B7c4lEK" TargetMode="External"/><Relationship Id="rId47" Type="http://schemas.openxmlformats.org/officeDocument/2006/relationships/hyperlink" Target="consultantplus://offline/ref=EF311845728C55B076A93498F52CF3C19295EAE7F3697D22096338F7F2C99084A6E5BC7417B474BEc4l3K" TargetMode="External"/><Relationship Id="rId50" Type="http://schemas.openxmlformats.org/officeDocument/2006/relationships/hyperlink" Target="consultantplus://offline/ref=EF311845728C55B076A93498F52CF3C19296E9E1F36E7D22096338F7F2C99084A6E5BC7417B577B7c4l3K" TargetMode="External"/><Relationship Id="rId55" Type="http://schemas.openxmlformats.org/officeDocument/2006/relationships/hyperlink" Target="consultantplus://offline/ref=EF311845728C55B076A93498F52CF3C19296E9E7F1697D22096338F7F2C99084A6E5BC7417B474B0c4l2K" TargetMode="External"/><Relationship Id="rId63" Type="http://schemas.openxmlformats.org/officeDocument/2006/relationships/hyperlink" Target="consultantplus://offline/ref=EF311845728C55B076A93498F52CF3C19295E3E4F86D7D22096338F7F2C99084A6E5BC7417B474B6c4l6K" TargetMode="External"/><Relationship Id="rId68" Type="http://schemas.openxmlformats.org/officeDocument/2006/relationships/hyperlink" Target="consultantplus://offline/ref=EF311845728C55B076A93498F52CF3C19296E9E4F46B7D22096338F7F2cCl9K" TargetMode="External"/><Relationship Id="rId76" Type="http://schemas.openxmlformats.org/officeDocument/2006/relationships/hyperlink" Target="consultantplus://offline/ref=EF311845728C55B076A93498F52CF3C19296E9E1F36E7D22096338F7F2C99084A6E5BC7417B577B6c4l6K" TargetMode="External"/><Relationship Id="rId84" Type="http://schemas.openxmlformats.org/officeDocument/2006/relationships/hyperlink" Target="consultantplus://offline/ref=EF311845728C55B076A93498F52CF3C19493E3E1F0602028013A34F5cFl5K" TargetMode="External"/><Relationship Id="rId89" Type="http://schemas.openxmlformats.org/officeDocument/2006/relationships/hyperlink" Target="consultantplus://offline/ref=EF311845728C55B076A93498F52CF3C19296E9E1F36E7D22096338F7F2C99084A6E5BC7417B577B6c4lFK" TargetMode="External"/><Relationship Id="rId7" Type="http://schemas.openxmlformats.org/officeDocument/2006/relationships/hyperlink" Target="consultantplus://offline/ref=EF311845728C55B076A93498F52CF3C19294E8E6F46A7D22096338F7F2C99084A6E5BC7417B475BFc4l3K" TargetMode="External"/><Relationship Id="rId71" Type="http://schemas.openxmlformats.org/officeDocument/2006/relationships/hyperlink" Target="consultantplus://offline/ref=EF311845728C55B076A93498F52CF3C19296EBE3F66F7D22096338F7F2C99084A6E5BC7417B474B7c4lFK"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F311845728C55B076A93498F52CF3C19296EEEDF76D7D22096338F7F2C99084A6E5BC7417B474B6c4l7K" TargetMode="External"/><Relationship Id="rId29" Type="http://schemas.openxmlformats.org/officeDocument/2006/relationships/hyperlink" Target="consultantplus://offline/ref=EF311845728C55B076A93498F52CF3C19293E3E2F8687D22096338F7F2C99084A6E5BC7417B474B7c4lEK" TargetMode="External"/><Relationship Id="rId11" Type="http://schemas.openxmlformats.org/officeDocument/2006/relationships/hyperlink" Target="consultantplus://offline/ref=EF311845728C55B076A93498F52CF3C19297E8E2F46D7D22096338F7F2C99084A6E5BC7417B474BEc4l0K" TargetMode="External"/><Relationship Id="rId24" Type="http://schemas.openxmlformats.org/officeDocument/2006/relationships/hyperlink" Target="consultantplus://offline/ref=EF311845728C55B076A93498F52CF3C19296E9E1F36E7D22096338F7F2C99084A6E5BC7417B576BEc4l1K" TargetMode="External"/><Relationship Id="rId32" Type="http://schemas.openxmlformats.org/officeDocument/2006/relationships/hyperlink" Target="consultantplus://offline/ref=EF311845728C55B076A93498F52CF3C19296ECE4F4627D22096338F7F2C99084A6E5BC7417B474B6c4l4K" TargetMode="External"/><Relationship Id="rId37" Type="http://schemas.openxmlformats.org/officeDocument/2006/relationships/hyperlink" Target="consultantplus://offline/ref=EF311845728C55B076A93498F52CF3C19296EEE7F2687D22096338F7F2C99084A6E5BC7417B474B6c4l7K" TargetMode="External"/><Relationship Id="rId40" Type="http://schemas.openxmlformats.org/officeDocument/2006/relationships/hyperlink" Target="consultantplus://offline/ref=EF311845728C55B076A93498F52CF3C19297ECE4F86D7D22096338F7F2C99084A6E5BC7417B474B6c4l2K" TargetMode="External"/><Relationship Id="rId45" Type="http://schemas.openxmlformats.org/officeDocument/2006/relationships/hyperlink" Target="consultantplus://offline/ref=EF311845728C55B076A93498F52CF3C19295EEECF5627D22096338F7F2C99084A6E5BC7417B474B6c4l5K" TargetMode="External"/><Relationship Id="rId53" Type="http://schemas.openxmlformats.org/officeDocument/2006/relationships/hyperlink" Target="consultantplus://offline/ref=EF311845728C55B076A93498F52CF3C19296E9E1F36E7D22096338F7F2C99084A6E5BC7417B577B7c4l0K" TargetMode="External"/><Relationship Id="rId58" Type="http://schemas.openxmlformats.org/officeDocument/2006/relationships/hyperlink" Target="consultantplus://offline/ref=EF311845728C55B076A93498F52CF3C19296E9E7F1697D22096338F7F2C99084A6E5BC7417B474BFc4l7K" TargetMode="External"/><Relationship Id="rId66" Type="http://schemas.openxmlformats.org/officeDocument/2006/relationships/hyperlink" Target="consultantplus://offline/ref=EF311845728C55B076A93498F52CF3C19294EBE4F96E7D22096338F7F2C99084A6E5BC7417B474B6c4l4K" TargetMode="External"/><Relationship Id="rId74" Type="http://schemas.openxmlformats.org/officeDocument/2006/relationships/hyperlink" Target="consultantplus://offline/ref=EF311845728C55B076A93498F52CF3C19292E8E2F2697D22096338F7F2C99084A6E5BC7417B474B5c4l3K" TargetMode="External"/><Relationship Id="rId79" Type="http://schemas.openxmlformats.org/officeDocument/2006/relationships/hyperlink" Target="consultantplus://offline/ref=EF311845728C55B076A93498F52CF3C19296E9E1F36E7D22096338F7F2C99084A6E5BC7417B577B6c4l2K" TargetMode="External"/><Relationship Id="rId87" Type="http://schemas.openxmlformats.org/officeDocument/2006/relationships/hyperlink" Target="consultantplus://offline/ref=EF311845728C55B076A93498F52CF3C19292E8E7F46F7D22096338F7F2C99084A6E5BC7417B474B7c4lFK" TargetMode="External"/><Relationship Id="rId5" Type="http://schemas.openxmlformats.org/officeDocument/2006/relationships/hyperlink" Target="consultantplus://offline/ref=EF311845728C55B076A93498F52CF3C19292E8E2F2697D22096338F7F2C99084A6E5BC7417B474B5c4l3K" TargetMode="External"/><Relationship Id="rId61" Type="http://schemas.openxmlformats.org/officeDocument/2006/relationships/hyperlink" Target="consultantplus://offline/ref=EF311845728C55B076A93498F52CF3C19296E9E7F1697D22096338F7F2C99084A6E5BC7417B474BFc4l4K" TargetMode="External"/><Relationship Id="rId82" Type="http://schemas.openxmlformats.org/officeDocument/2006/relationships/hyperlink" Target="consultantplus://offline/ref=EF311845728C55B076A93498F52CF3C19493E3E1F0602028013A34F5F5C6CF93A1ACB07517B476cBlEK" TargetMode="External"/><Relationship Id="rId90" Type="http://schemas.openxmlformats.org/officeDocument/2006/relationships/hyperlink" Target="consultantplus://offline/ref=EF311845728C55B076A93498F52CF3C19296EEECF16E7D22096338F7F2C99084A6E5BC7417B477B4c4l4K" TargetMode="External"/><Relationship Id="rId19" Type="http://schemas.openxmlformats.org/officeDocument/2006/relationships/hyperlink" Target="consultantplus://offline/ref=EF311845728C55B076A93498F52CF3C19296EEE2F0697D22096338F7F2C99084A6E5BC7417B474B6c4l7K" TargetMode="External"/><Relationship Id="rId14" Type="http://schemas.openxmlformats.org/officeDocument/2006/relationships/hyperlink" Target="consultantplus://offline/ref=EF311845728C55B076A93498F52CF3C19295EAE3F16D7D22096338F7F2C99084A6E5BC7417B474B5c4l3K" TargetMode="External"/><Relationship Id="rId22" Type="http://schemas.openxmlformats.org/officeDocument/2006/relationships/hyperlink" Target="consultantplus://offline/ref=EF311845728C55B076A93498F52CF3C19296EBE0F76C7D22096338F7F2C99084A6E5BC7417B474B3c4l0K" TargetMode="External"/><Relationship Id="rId27" Type="http://schemas.openxmlformats.org/officeDocument/2006/relationships/hyperlink" Target="consultantplus://offline/ref=EF311845728C55B076A93498F52CF3C19296E9E1F36E7D22096338F7F2C99084A6E5BC7417B576BEc4lEK" TargetMode="External"/><Relationship Id="rId30" Type="http://schemas.openxmlformats.org/officeDocument/2006/relationships/hyperlink" Target="consultantplus://offline/ref=EF311845728C55B076A93498F52CF3C19296E9E1F36E7D22096338F7F2C99084A6E5BC7417B577B7c4l7K" TargetMode="External"/><Relationship Id="rId35" Type="http://schemas.openxmlformats.org/officeDocument/2006/relationships/hyperlink" Target="consultantplus://offline/ref=EF311845728C55B076A93498F52CF3C19295EBE2F06A7D22096338F7F2C99084A6E5BC7417B474B7c4l4K" TargetMode="External"/><Relationship Id="rId43" Type="http://schemas.openxmlformats.org/officeDocument/2006/relationships/hyperlink" Target="consultantplus://offline/ref=EF311845728C55B076A93498F52CF3C19297ECE4F86D7D22096338F7F2C99084A6E5BC7417B474B6c4l2K" TargetMode="External"/><Relationship Id="rId48" Type="http://schemas.openxmlformats.org/officeDocument/2006/relationships/hyperlink" Target="consultantplus://offline/ref=EF311845728C55B076A93498F52CF3C19296ECE6F1637D22096338F7F2C99084A6E5BC7C15B0c7l3K" TargetMode="External"/><Relationship Id="rId56" Type="http://schemas.openxmlformats.org/officeDocument/2006/relationships/hyperlink" Target="consultantplus://offline/ref=EF311845728C55B076A93498F52CF3C19296E9E7F1697D22096338F7F2C99084A6E5BC7417B474B0c4l1K" TargetMode="External"/><Relationship Id="rId64" Type="http://schemas.openxmlformats.org/officeDocument/2006/relationships/hyperlink" Target="consultantplus://offline/ref=EF311845728C55B076A93498F52CF3C19296E9E1F36E7D22096338F7F2C99084A6E5BC7417B577B7c4lEK" TargetMode="External"/><Relationship Id="rId69" Type="http://schemas.openxmlformats.org/officeDocument/2006/relationships/hyperlink" Target="consultantplus://offline/ref=EF311845728C55B076A93498F52CF3C19296E9E1F36E7D22096338F7F2C99084A6E5BC7417B577B6c4l7K" TargetMode="External"/><Relationship Id="rId77" Type="http://schemas.openxmlformats.org/officeDocument/2006/relationships/hyperlink" Target="consultantplus://offline/ref=EF311845728C55B076A93498F52CF3C19292EFE7F4687D22096338F7F2C99084A6E5BC7417B474B6c4l7K" TargetMode="External"/><Relationship Id="rId8" Type="http://schemas.openxmlformats.org/officeDocument/2006/relationships/hyperlink" Target="consultantplus://offline/ref=EF311845728C55B076A93498F52CF3C19296EBE0F76C7D22096338F7F2C99084A6E5BC7417B474B3c4l4K" TargetMode="External"/><Relationship Id="rId51" Type="http://schemas.openxmlformats.org/officeDocument/2006/relationships/hyperlink" Target="consultantplus://offline/ref=EF311845728C55B076A93498F52CF3C19296E9E1F36E7D22096338F7F2C99084A6E5BC7417B577B7c4l1K" TargetMode="External"/><Relationship Id="rId72" Type="http://schemas.openxmlformats.org/officeDocument/2006/relationships/hyperlink" Target="consultantplus://offline/ref=EF311845728C55B076A93498F52CF3C19296EAE5F8637D22096338F7F2C99084A6E5BC7417B474B6c4l3K" TargetMode="External"/><Relationship Id="rId80" Type="http://schemas.openxmlformats.org/officeDocument/2006/relationships/hyperlink" Target="consultantplus://offline/ref=EF311845728C55B076A93498F52CF3C19A98ECE3F0602028013A34F5F5C6CF93A1ACB07517B474cBl3K" TargetMode="External"/><Relationship Id="rId85" Type="http://schemas.openxmlformats.org/officeDocument/2006/relationships/hyperlink" Target="consultantplus://offline/ref=EF311845728C55B076A93498F52CF3C19294EDE5F1687D22096338F7F2C99084A6E5BC7417B474B6c4l5K" TargetMode="External"/><Relationship Id="rId3" Type="http://schemas.openxmlformats.org/officeDocument/2006/relationships/webSettings" Target="webSettings.xml"/><Relationship Id="rId12" Type="http://schemas.openxmlformats.org/officeDocument/2006/relationships/hyperlink" Target="consultantplus://offline/ref=EF311845728C55B076A93498F52CF3C19296E9E1F36E7D22096338F7F2C99084A6E5BC7417B576BEc4l7K" TargetMode="External"/><Relationship Id="rId17" Type="http://schemas.openxmlformats.org/officeDocument/2006/relationships/hyperlink" Target="consultantplus://offline/ref=EF311845728C55B076A93498F52CF3C19296E9E1F36E7D22096338F7F2C99084A6E5BC7417B576BEc4l4K" TargetMode="External"/><Relationship Id="rId25" Type="http://schemas.openxmlformats.org/officeDocument/2006/relationships/hyperlink" Target="consultantplus://offline/ref=EF311845728C55B076A93498F52CF3C19294EBE5F9697D22096338F7F2C99084A6E5BC7417B474B6c4l2K" TargetMode="External"/><Relationship Id="rId33" Type="http://schemas.openxmlformats.org/officeDocument/2006/relationships/hyperlink" Target="consultantplus://offline/ref=EF311845728C55B076A93498F52CF3C19295E3E5F96F7D22096338F7F2C99084A6E5BC7417B474B6c4l5K" TargetMode="External"/><Relationship Id="rId38" Type="http://schemas.openxmlformats.org/officeDocument/2006/relationships/hyperlink" Target="consultantplus://offline/ref=EF311845728C55B076A93498F52CF3C19295EEECF5627D22096338F7F2C99084A6E5BC7417B474B6c4l5K" TargetMode="External"/><Relationship Id="rId46" Type="http://schemas.openxmlformats.org/officeDocument/2006/relationships/hyperlink" Target="consultantplus://offline/ref=EF311845728C55B076A93498F52CF3C19295EAE7F3697D22096338F7F2C99084A6E5BC7417B474B6c4l6K" TargetMode="External"/><Relationship Id="rId59" Type="http://schemas.openxmlformats.org/officeDocument/2006/relationships/hyperlink" Target="consultantplus://offline/ref=EF311845728C55B076A93498F52CF3C19296E9E7F1697D22096338F7F2C99084A6E5BC7417B474BFc4l6K" TargetMode="External"/><Relationship Id="rId67" Type="http://schemas.openxmlformats.org/officeDocument/2006/relationships/hyperlink" Target="consultantplus://offline/ref=EF311845728C55B076A93498F52CF3C19296EAE5F8637D22096338F7F2C99084A6E5BC7417B474B6c4l5K" TargetMode="External"/><Relationship Id="rId20" Type="http://schemas.openxmlformats.org/officeDocument/2006/relationships/hyperlink" Target="consultantplus://offline/ref=EF311845728C55B076A93498F52CF3C19296E9E7F5687D22096338F7F2C99084A6E5BC7417B474B7c4lFK" TargetMode="External"/><Relationship Id="rId41" Type="http://schemas.openxmlformats.org/officeDocument/2006/relationships/hyperlink" Target="consultantplus://offline/ref=EF311845728C55B076A93498F52CF3C19296E9E1F36E7D22096338F7F2C99084A6E5BC7417B577B7c4l4K" TargetMode="External"/><Relationship Id="rId54" Type="http://schemas.openxmlformats.org/officeDocument/2006/relationships/hyperlink" Target="consultantplus://offline/ref=EF311845728C55B076A93498F52CF3C19296E9E7F1697D22096338F7F2C99084A6E5BC7417B474B0c4l4K" TargetMode="External"/><Relationship Id="rId62" Type="http://schemas.openxmlformats.org/officeDocument/2006/relationships/hyperlink" Target="consultantplus://offline/ref=EF311845728C55B076A93498F52CF3C19296E9E7F1697D22096338F7F2C99084A6E5BC7417B474BFc4l3K" TargetMode="External"/><Relationship Id="rId70" Type="http://schemas.openxmlformats.org/officeDocument/2006/relationships/hyperlink" Target="consultantplus://offline/ref=EF311845728C55B076A93498F52CF3C19B98E2EDF5602028013A34F5F5C6CF93A1ACB07517B474cBlEK" TargetMode="External"/><Relationship Id="rId75" Type="http://schemas.openxmlformats.org/officeDocument/2006/relationships/hyperlink" Target="consultantplus://offline/ref=EF311845728C55B076A93498F52CF3C19292EFE7F4687D22096338F7F2C99084A6E5BC7417B474B2c4l6K" TargetMode="External"/><Relationship Id="rId83" Type="http://schemas.openxmlformats.org/officeDocument/2006/relationships/hyperlink" Target="consultantplus://offline/ref=EF311845728C55B076A93498F52CF3C19493E3E1F0602028013A34F5F5C6CF93A1ACB07517B477cBl2K" TargetMode="External"/><Relationship Id="rId88" Type="http://schemas.openxmlformats.org/officeDocument/2006/relationships/hyperlink" Target="consultantplus://offline/ref=EF311845728C55B076A93498F52CF3C19290EAECF5637D22096338F7F2C99084A6E5BC7417B474B6c4l6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311845728C55B076A93498F52CF3C19296EBE6F3637D22096338F7F2cCl9K" TargetMode="External"/><Relationship Id="rId15" Type="http://schemas.openxmlformats.org/officeDocument/2006/relationships/hyperlink" Target="consultantplus://offline/ref=EF311845728C55B076A93498F52CF3C19292E8E5F66A7D22096338F7F2C99084A6E5BC7417B474B6c4l4K" TargetMode="External"/><Relationship Id="rId23" Type="http://schemas.openxmlformats.org/officeDocument/2006/relationships/hyperlink" Target="consultantplus://offline/ref=EF311845728C55B076A93498F52CF3C19296EEE4F5697D22096338F7F2C99084A6E5BC7417B474B6c4l6K" TargetMode="External"/><Relationship Id="rId28" Type="http://schemas.openxmlformats.org/officeDocument/2006/relationships/hyperlink" Target="consultantplus://offline/ref=EF311845728C55B076A93498F52CF3C19294EBE5F9697D22096338F7F2C99084A6E5BC7417B474B2c4lFK" TargetMode="External"/><Relationship Id="rId36" Type="http://schemas.openxmlformats.org/officeDocument/2006/relationships/hyperlink" Target="consultantplus://offline/ref=EF311845728C55B076A93498F52CF3C19295EBE2F06A7D22096338F7F2C99084A6E5BC7417B474B7c4l2K" TargetMode="External"/><Relationship Id="rId49" Type="http://schemas.openxmlformats.org/officeDocument/2006/relationships/hyperlink" Target="consultantplus://offline/ref=EF311845728C55B076A93498F52CF3C19297EEE2F76D7D22096338F7F2C99084A6E5BC7417B474B6c4l6K" TargetMode="External"/><Relationship Id="rId57" Type="http://schemas.openxmlformats.org/officeDocument/2006/relationships/hyperlink" Target="consultantplus://offline/ref=EF311845728C55B076A93498F52CF3C19296E9E7F1697D22096338F7F2C99084A6E5BC7417B474B0c4l0K" TargetMode="External"/><Relationship Id="rId10" Type="http://schemas.openxmlformats.org/officeDocument/2006/relationships/hyperlink" Target="consultantplus://offline/ref=EF311845728C55B076A93498F52CF3C19297E8E2F46D7D22096338F7F2C99084A6E5BC7417B474B6c4l6K" TargetMode="External"/><Relationship Id="rId31" Type="http://schemas.openxmlformats.org/officeDocument/2006/relationships/hyperlink" Target="consultantplus://offline/ref=EF311845728C55B076A93498F52CF3C19296EBE0F76C7D22096338F7F2C99084A6E5BC7417B474B3c4lFK" TargetMode="External"/><Relationship Id="rId44" Type="http://schemas.openxmlformats.org/officeDocument/2006/relationships/hyperlink" Target="consultantplus://offline/ref=EF311845728C55B076A93498F52CF3C19297EBE0F76C7D22096338F7F2C99084A6E5BC7417B474B7c4lEK" TargetMode="External"/><Relationship Id="rId52" Type="http://schemas.openxmlformats.org/officeDocument/2006/relationships/hyperlink" Target="consultantplus://offline/ref=EF311845728C55B076A93498F52CF3C19296EBEDF66A7D22096338F7F2cCl9K" TargetMode="External"/><Relationship Id="rId60" Type="http://schemas.openxmlformats.org/officeDocument/2006/relationships/hyperlink" Target="consultantplus://offline/ref=EF311845728C55B076A93498F52CF3C19296E9E7F1697D22096338F7F2C99084A6E5BC7417B474BFc4l5K" TargetMode="External"/><Relationship Id="rId65" Type="http://schemas.openxmlformats.org/officeDocument/2006/relationships/hyperlink" Target="consultantplus://offline/ref=EF311845728C55B076A93498F52CF3C19294E3E4F16D7D22096338F7F2C99084A6E5BC7417B474B6c4l2K" TargetMode="External"/><Relationship Id="rId73" Type="http://schemas.openxmlformats.org/officeDocument/2006/relationships/hyperlink" Target="consultantplus://offline/ref=EF311845728C55B076A93498F52CF3C19292E8E2F2697D22096338F7F2C99084A6E5BC7417B474B6c4l7K" TargetMode="External"/><Relationship Id="rId78" Type="http://schemas.openxmlformats.org/officeDocument/2006/relationships/hyperlink" Target="consultantplus://offline/ref=EF311845728C55B076A93498F52CF3C19296E9E1F36E7D22096338F7F2C99084A6E5BC7417B577B6c4l4K" TargetMode="External"/><Relationship Id="rId81" Type="http://schemas.openxmlformats.org/officeDocument/2006/relationships/hyperlink" Target="consultantplus://offline/ref=EF311845728C55B076A93498F52CF3C19295E3E5F96F7D22096338F7F2C99084A6E5BC7417B474B6c4l5K" TargetMode="External"/><Relationship Id="rId86" Type="http://schemas.openxmlformats.org/officeDocument/2006/relationships/hyperlink" Target="consultantplus://offline/ref=EF311845728C55B076A93498F52CF3C19296E9E1F36E7D22096338F7F2C99084A6E5BC7417B577B6c4l0K" TargetMode="External"/><Relationship Id="rId4" Type="http://schemas.openxmlformats.org/officeDocument/2006/relationships/hyperlink" Target="consultantplus://offline/ref=EF311845728C55B076A93498F52CF3C19292E8E2F2697D22096338F7F2C99084A6E5BC7417B474B6c4l7K" TargetMode="External"/><Relationship Id="rId9" Type="http://schemas.openxmlformats.org/officeDocument/2006/relationships/hyperlink" Target="consultantplus://offline/ref=EF311845728C55B076A93498F52CF3C19295EBE2F06A7D22096338F7F2C99084A6E5BC7417B474B1c4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13515</Words>
  <Characters>77037</Characters>
  <Application>Microsoft Office Word</Application>
  <DocSecurity>0</DocSecurity>
  <Lines>641</Lines>
  <Paragraphs>180</Paragraphs>
  <ScaleCrop>false</ScaleCrop>
  <Company>Microsoft</Company>
  <LinksUpToDate>false</LinksUpToDate>
  <CharactersWithSpaces>90372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2016-08-16T10:03:00Z</dcterms:created>
  <dcterms:modified xsi:type="dcterms:W3CDTF">2016-08-16T10:03:00Z</dcterms:modified>
</cp:coreProperties>
</file>